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C2B3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 к Порядку</w:t>
      </w:r>
    </w:p>
    <w:p w14:paraId="52530E97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7638E39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Технико-экономическое обоснование</w:t>
      </w:r>
      <w:r w:rsidRPr="005840B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153F29B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EEC3E" w14:textId="77777777" w:rsidR="005840B9" w:rsidRPr="005840B9" w:rsidRDefault="005840B9" w:rsidP="005840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Резюме</w:t>
      </w:r>
    </w:p>
    <w:p w14:paraId="0209C864" w14:textId="77777777" w:rsidR="005840B9" w:rsidRPr="005840B9" w:rsidRDefault="005840B9" w:rsidP="005840B9">
      <w:pPr>
        <w:widowControl w:val="0"/>
        <w:suppressAutoHyphens/>
        <w:autoSpaceDE w:val="0"/>
        <w:autoSpaceDN w:val="0"/>
        <w:adjustRightInd w:val="0"/>
        <w:spacing w:after="0" w:line="25" w:lineRule="atLeast"/>
        <w:ind w:left="15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1"/>
        <w:gridCol w:w="2127"/>
      </w:tblGrid>
      <w:tr w:rsidR="005840B9" w:rsidRPr="005840B9" w14:paraId="40EA1B89" w14:textId="77777777" w:rsidTr="005671D1">
        <w:trPr>
          <w:trHeight w:val="926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4AD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(для заявителей – юридических лиц); фамилия, имя, отчество (для заявителей –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1E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2BFA7E3A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27D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17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73564193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6C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DC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6F9A9036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8CC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Вид(-ы) деятельности (наименование и ОКВЭД в соответствии с выпиской из ЕГРИП/ЮЛ), по которым понесены расходы, представленные к возмещению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92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7192C77D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540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D72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864025C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071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 Договора лизинга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60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E45C92A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4FC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Запрашиваемая сумма субсидии,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C4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4F174F3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016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вновь созданных рабочих </w:t>
            </w: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(табл. 1),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F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4D6B03C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57D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заработная плата работников в текущем финансовом году (табл. 1),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4A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74D3FA48" w14:textId="77777777" w:rsidTr="005671D1">
        <w:trPr>
          <w:trHeight w:val="571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980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Коэффициент бюджетной эффективности (согласно расчету, указанному в пункте 5.2 ТЭО)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C0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10C6531" w14:textId="77777777" w:rsidTr="005671D1">
        <w:trPr>
          <w:trHeight w:val="92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890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(согласно расчету, указанному в пункте 5.3 ТЭО),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88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255BAC1F" w14:textId="77777777" w:rsidTr="005671D1">
        <w:trPr>
          <w:trHeight w:val="92"/>
        </w:trPr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D5F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 (согласно расчету, указанному в пункте 5.4 ТЭО)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51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48E6D68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695"/>
        <w:gridCol w:w="2069"/>
        <w:gridCol w:w="1526"/>
        <w:gridCol w:w="1571"/>
      </w:tblGrid>
      <w:tr w:rsidR="005840B9" w:rsidRPr="005840B9" w14:paraId="5760997B" w14:textId="77777777" w:rsidTr="005671D1">
        <w:trPr>
          <w:trHeight w:val="530"/>
          <w:tblHeader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3C3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6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Показатель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83F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1" w:right="-220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Ед. </w:t>
            </w:r>
          </w:p>
          <w:p w14:paraId="5A428C9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1" w:right="-36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671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400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9EB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5840B9" w:rsidRPr="005840B9" w14:paraId="65CD5E14" w14:textId="77777777" w:rsidTr="005671D1">
        <w:trPr>
          <w:trHeight w:val="69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1D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Доходы</w:t>
            </w:r>
          </w:p>
          <w:p w14:paraId="30062C4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(строка 1 табл. 4)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817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2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02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59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65B4D2A3" w14:textId="77777777" w:rsidTr="005671D1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11C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Расходы на реализацию проекта</w:t>
            </w:r>
          </w:p>
          <w:p w14:paraId="7B79404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(строка 10 табл. 3)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6D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1C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B7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C5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25BD1ACA" w14:textId="77777777" w:rsidTr="005671D1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06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Объем налоговых отчислений в бюджеты всех уровней и внебюджетные фонды (строка 1 табл. 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DD4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27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A7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3C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213DFF37" w14:textId="77777777" w:rsidTr="005671D1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25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Чистая прибыль (строка 3 табл. 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BEA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CA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64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11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46982AC" w14:textId="77777777" w:rsidTr="005671D1">
        <w:trPr>
          <w:trHeight w:val="53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976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Создание новых рабочих мест (строка 2 табл.1)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92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F7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1C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49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52CCAA3" w14:textId="77777777" w:rsidTr="005671D1">
        <w:trPr>
          <w:trHeight w:val="25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DB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Среднемесячная заработная плата (строка 3 табл.1)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E0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DC1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05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D1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7CBC35D3" w14:textId="77777777" w:rsidTr="005671D1">
        <w:trPr>
          <w:trHeight w:val="25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14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налогообложения (указать все системы)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8C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F9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87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F0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B69D104" w14:textId="77777777" w:rsidR="005840B9" w:rsidRPr="005840B9" w:rsidRDefault="005840B9" w:rsidP="005840B9">
      <w:pPr>
        <w:keepNext/>
        <w:widowControl w:val="0"/>
        <w:autoSpaceDE w:val="0"/>
        <w:autoSpaceDN w:val="0"/>
        <w:adjustRightInd w:val="0"/>
        <w:spacing w:after="120" w:line="25" w:lineRule="atLeast"/>
        <w:ind w:left="72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14:paraId="05847FEA" w14:textId="77777777" w:rsidR="005840B9" w:rsidRPr="005840B9" w:rsidRDefault="005840B9" w:rsidP="005840B9">
      <w:pPr>
        <w:keepNext/>
        <w:widowControl w:val="0"/>
        <w:autoSpaceDE w:val="0"/>
        <w:autoSpaceDN w:val="0"/>
        <w:adjustRightInd w:val="0"/>
        <w:spacing w:after="120" w:line="25" w:lineRule="atLeast"/>
        <w:ind w:left="720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 Описание деятельности заявителя</w:t>
      </w:r>
    </w:p>
    <w:p w14:paraId="472BF858" w14:textId="77777777" w:rsidR="005840B9" w:rsidRPr="005840B9" w:rsidRDefault="005840B9" w:rsidP="005840B9">
      <w:pPr>
        <w:suppressAutoHyphens/>
        <w:spacing w:after="0" w:line="25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5840B9">
        <w:rPr>
          <w:rFonts w:ascii="Times New Roman" w:eastAsia="Arial" w:hAnsi="Times New Roman" w:cs="Times New Roman"/>
          <w:sz w:val="26"/>
          <w:szCs w:val="26"/>
          <w:lang w:eastAsia="ar-SA"/>
        </w:rPr>
        <w:t>2.1.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14:paraId="7CE3149E" w14:textId="77777777" w:rsidR="005840B9" w:rsidRPr="005840B9" w:rsidRDefault="005840B9" w:rsidP="005840B9">
      <w:pPr>
        <w:suppressAutoHyphens/>
        <w:spacing w:after="0" w:line="25" w:lineRule="atLeast"/>
        <w:ind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5840B9">
        <w:rPr>
          <w:rFonts w:ascii="Times New Roman" w:eastAsia="Arial" w:hAnsi="Times New Roman" w:cs="Times New Roman"/>
          <w:sz w:val="26"/>
          <w:szCs w:val="26"/>
          <w:lang w:eastAsia="ar-SA"/>
        </w:rPr>
        <w:t>2.2. Получение разрешений (лицензии, допуск) на право выпуска продукции (выполнения работ, оказания услуг), защищенность продукции патентами и товарными знаками:</w:t>
      </w:r>
      <w:r w:rsidRPr="005840B9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</w:p>
    <w:p w14:paraId="2E9AEAA2" w14:textId="77777777" w:rsidR="005840B9" w:rsidRPr="005840B9" w:rsidRDefault="005840B9" w:rsidP="005840B9">
      <w:pPr>
        <w:suppressAutoHyphens/>
        <w:spacing w:after="0" w:line="25" w:lineRule="atLeast"/>
        <w:ind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tbl>
      <w:tblPr>
        <w:tblW w:w="949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5840B9" w:rsidRPr="005840B9" w14:paraId="4FB5F488" w14:textId="77777777" w:rsidTr="005671D1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1EC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02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разрешенных видов деятельности (указать вид деятельности и перечень мероприятий, связанных с лицензированием, допуском к работам, услугам)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38B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40B9" w:rsidRPr="005840B9" w14:paraId="348677BC" w14:textId="77777777" w:rsidTr="005671D1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2E68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firstLine="6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Защищенность продукции патентами и товарными знаками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2190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5AC3380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084E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Материально-технические ресурсы, необходимые для производства товаров (работ, услуг):</w:t>
      </w:r>
    </w:p>
    <w:p w14:paraId="78384040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Наличие офисных, складских и производственных помещений,</w:t>
      </w:r>
    </w:p>
    <w:p w14:paraId="2105D462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 для осуществления предпринимательской деятельности 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(их характеристика):</w:t>
      </w:r>
    </w:p>
    <w:tbl>
      <w:tblPr>
        <w:tblW w:w="9499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4"/>
        <w:gridCol w:w="2977"/>
      </w:tblGrid>
      <w:tr w:rsidR="005840B9" w:rsidRPr="005840B9" w14:paraId="7046469E" w14:textId="77777777" w:rsidTr="005671D1">
        <w:trPr>
          <w:trHeight w:val="2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1744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DC6252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0C7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4C27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firstLine="2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показателя</w:t>
            </w:r>
          </w:p>
        </w:tc>
      </w:tr>
      <w:tr w:rsidR="005840B9" w:rsidRPr="005840B9" w14:paraId="18D641EF" w14:textId="77777777" w:rsidTr="005671D1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01C8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2332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помещения для осуществления предпринимательской деятельности, его площадь, этажность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0C15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40B9" w:rsidRPr="005840B9" w14:paraId="199AB225" w14:textId="77777777" w:rsidTr="005671D1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C360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4D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земельного участка осуществления предпринимательской деятельности, его площадь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1F1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40B9" w:rsidRPr="005840B9" w14:paraId="6EA6BF39" w14:textId="77777777" w:rsidTr="005671D1">
        <w:trPr>
          <w:trHeight w:val="240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0ECD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9CA5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 помещения для осуществления предпринимательской деятельности:</w:t>
            </w:r>
          </w:p>
          <w:p w14:paraId="0F536EB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помещения в текущем либо капитальном ремонте;</w:t>
            </w:r>
          </w:p>
          <w:p w14:paraId="0ECAAAB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инженерно-коммуникационных сетей в помещении (электричество, отопление, водоснабжение, водоотведение, газ);</w:t>
            </w:r>
          </w:p>
          <w:p w14:paraId="1004C2B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складских помещений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FC1B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5840B9" w:rsidRPr="005840B9" w14:paraId="342EC2D1" w14:textId="77777777" w:rsidTr="005671D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2EDB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14:paraId="216535B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CA202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основание приобретения помещения, земельного участка (нужное выбрать и описать)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FF88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5A895607" w14:textId="77777777" w:rsidTr="005671D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488F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8538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в собственности заявителя помещения, земельного участка (здания) для осуществления предпринимательской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991C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40B9" w:rsidRPr="005840B9" w14:paraId="11C69779" w14:textId="77777777" w:rsidTr="005671D1">
        <w:trPr>
          <w:trHeight w:val="208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B63E3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E48A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B62C1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40B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840B9" w:rsidRPr="005840B9" w14:paraId="1E3B71EB" w14:textId="77777777" w:rsidTr="005671D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F0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left="-749" w:right="116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67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right="116" w:firstLine="3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B1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698E064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D88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Имеющиеся у заявителя в наличии основные средства (оборудование, инструменты, мебель и др.), нематериальные активы (описать наименование, основные характеристики, количество единиц, их целевое назначение).</w:t>
      </w:r>
    </w:p>
    <w:p w14:paraId="51443026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Имеющиеся у заявителя в наличии запасы сырья и материалов, комплектующие и т.д.</w:t>
      </w:r>
    </w:p>
    <w:p w14:paraId="3FF811F9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Характеристика предмета лизинга, на которое планируется получить субсидию на возмещение части затрат субъектов МСП, связанных с уплатой первого взноса по договору (договорам) лизинга:</w:t>
      </w:r>
    </w:p>
    <w:p w14:paraId="2AD65413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-перечень и краткое описание приобретенного оборудования (с указанием амортизационной группы Классификации основных средств, утвержденной постановлением Правительства Российской Федерации от 1 января 2002 г. № 1) для 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создания и (или) развития и (или) модернизации производства товаров (работ, услуг); </w:t>
      </w:r>
    </w:p>
    <w:p w14:paraId="7B6435D7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-технические параметры оборудования, требования к персоналу, к производственным площадям;</w:t>
      </w:r>
    </w:p>
    <w:p w14:paraId="4E726A3F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-направление использования предмета лизинга;</w:t>
      </w:r>
    </w:p>
    <w:p w14:paraId="1662D785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-сравнительный анализ основных достоинств и недостатков производства товаров (работ, услуг) до и после приобретения предмета лизинга.</w:t>
      </w:r>
    </w:p>
    <w:p w14:paraId="68F2BA9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Характеристика производимых и (или) планируемых к производству видов товаров (работ, услуг):  </w:t>
      </w:r>
    </w:p>
    <w:p w14:paraId="42EE2D2B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и характеристика свойств товаров (работ, услуг);</w:t>
      </w:r>
    </w:p>
    <w:p w14:paraId="4647A86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-функциональное назначение товаров (работ, услуг), для каких целей они предназначены;</w:t>
      </w:r>
    </w:p>
    <w:p w14:paraId="46156DAF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-конкурентные преимущества товаров (работ, услуг), перечень основных (потенциальных) конкурентов.</w:t>
      </w:r>
    </w:p>
    <w:p w14:paraId="3F1DB7B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Основные существующие и (или) потенциальные потребители товаров (работ, услуг):</w:t>
      </w:r>
    </w:p>
    <w:p w14:paraId="721E3CA6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-географические пределы сбыта продукции, оказания услуг (район, город, регион, страна), сегменты потребителей.</w:t>
      </w:r>
    </w:p>
    <w:p w14:paraId="0D09A398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Персонал:</w:t>
      </w:r>
    </w:p>
    <w:p w14:paraId="45D5B84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-наличие принятых на момент подачи заявления о предоставлении субсидии работников по трудовым договорам (количество, должности); </w:t>
      </w:r>
    </w:p>
    <w:p w14:paraId="330BBFF5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-планы по принятию на работу работников по трудовым договорам (количество, должности, период).</w:t>
      </w:r>
    </w:p>
    <w:p w14:paraId="64CFE202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1E55E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и заработная плата персонала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</w:p>
    <w:p w14:paraId="24D3077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14:paraId="4ED32E8F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986"/>
        <w:gridCol w:w="1560"/>
        <w:gridCol w:w="1557"/>
      </w:tblGrid>
      <w:tr w:rsidR="005840B9" w:rsidRPr="005840B9" w14:paraId="124BBB63" w14:textId="77777777" w:rsidTr="005671D1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103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203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B39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126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5840B9" w:rsidRPr="005840B9" w14:paraId="2C6E1727" w14:textId="77777777" w:rsidTr="005671D1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8BF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96F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02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829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840B9" w:rsidRPr="005840B9" w14:paraId="2F7E60DC" w14:textId="77777777" w:rsidTr="005671D1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F86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Среднесписочная численность работников</w:t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чел.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AF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D8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4E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756917C8" w14:textId="77777777" w:rsidTr="005671D1">
        <w:trPr>
          <w:trHeight w:val="86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989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2F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AB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85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6849983" w14:textId="77777777" w:rsidTr="005671D1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3D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Среднемесячная заработная плата работников</w:t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5"/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0A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B07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8C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801FF0B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14:paraId="2FA23BA3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 расчет показателей таблицы 1.</w:t>
      </w:r>
    </w:p>
    <w:p w14:paraId="7DD6B29B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14:paraId="308ECEB5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9CCCE5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Выручка от основной деятельности (оборот)</w:t>
      </w:r>
    </w:p>
    <w:p w14:paraId="276D508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Таблица 2 (руб.)</w:t>
      </w:r>
    </w:p>
    <w:p w14:paraId="27B7DF4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2"/>
        <w:gridCol w:w="714"/>
        <w:gridCol w:w="2224"/>
        <w:gridCol w:w="669"/>
        <w:gridCol w:w="1414"/>
        <w:gridCol w:w="89"/>
        <w:gridCol w:w="496"/>
        <w:gridCol w:w="1586"/>
      </w:tblGrid>
      <w:tr w:rsidR="005840B9" w:rsidRPr="005840B9" w14:paraId="651D7744" w14:textId="77777777" w:rsidTr="005671D1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820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товаров (работ, услуг)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7C4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3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FC7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товаров (работ, услуг)</w:t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</w:tr>
      <w:tr w:rsidR="005840B9" w:rsidRPr="005840B9" w14:paraId="6DFCF8CF" w14:textId="77777777" w:rsidTr="005671D1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517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C29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8AA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FF8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5D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5840B9" w:rsidRPr="005840B9" w14:paraId="2881C2E3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1B6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D9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2B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12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9D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2C1002D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32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2E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DA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72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BE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5FF3B67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626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7F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941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цена единицы товаров (работ, услуг), руб.</w:t>
            </w:r>
          </w:p>
        </w:tc>
      </w:tr>
      <w:tr w:rsidR="005840B9" w:rsidRPr="005840B9" w14:paraId="22C38679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8F1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4A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CB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59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D0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B8DDA9E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1F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E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0D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4C1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AE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7E05E1B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C0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19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3A0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Выручка от реализованных товаров (работ, услуг)</w:t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7"/>
            </w: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5840B9" w:rsidRPr="005840B9" w14:paraId="2D9F6BDD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038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EF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40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FF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F6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6C29E63B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DAA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3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5D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C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A2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509F8E4" w14:textId="77777777" w:rsidTr="005671D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51A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 выручка от реализованных товаров (работ, услуг)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26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00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9A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E4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A9DFBE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D6764F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Финансовый план</w:t>
      </w:r>
    </w:p>
    <w:p w14:paraId="43858BE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5" w:lineRule="atLeas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57A54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4.1. Структура расходов:</w:t>
      </w:r>
    </w:p>
    <w:p w14:paraId="6B42DF0D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Таблица 3 (руб.)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1772"/>
        <w:gridCol w:w="1351"/>
        <w:gridCol w:w="1425"/>
      </w:tblGrid>
      <w:tr w:rsidR="005840B9" w:rsidRPr="005840B9" w14:paraId="35913940" w14:textId="77777777" w:rsidTr="005671D1">
        <w:trPr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D5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814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D0C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87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5840B9" w:rsidRPr="005840B9" w14:paraId="04208F8F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1BC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3E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B0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61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AEEA610" w14:textId="77777777" w:rsidTr="005671D1">
        <w:trPr>
          <w:trHeight w:val="414"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0B3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 Затраты на оплату труда, в том числе: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B2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EF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0B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1F2E33E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7EA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2.1. Фонд оплаты труда (с НДФЛ).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B3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5D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F4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71289F60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76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2.1.1. В том числе по трудовым договорам (полный/неполный рабочий день без учета внешних совместителей)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E8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66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B2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CA3D4FE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0CE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2.2. Отчисления за работников.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A7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B2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FE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0CDD2D1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C01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2.2.1. В том числе по трудовым договорам </w:t>
            </w:r>
            <w:r w:rsidRPr="005840B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без внешних совместителей (полный/неполны</w:t>
            </w: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й рабочий день без учета внешних совместителей)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F9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1C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DA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53DDEBC8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47A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val="x-none"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 Взносы за ИП (фиксированный платеж и 1% с дохода более 300 тыс. руб.)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16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50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BB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52D0FD00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300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 Расходы на электроэнергию, коммунальные платежи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96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6C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70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57A1EE2E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D17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5. Затраты на рекламу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A8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B5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95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184E084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30C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lastRenderedPageBreak/>
              <w:t>6. Арендная плата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D5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A0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03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CFD94D7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5F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7. Финансовые обязательства, в том числе: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061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E5A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22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65981DAD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CB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7.1. Лизинговые платежи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22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CC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4F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4996B78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64A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7.2. Затраты на обслуживание прочих кредитов (займов)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BD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BA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C3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5DBC8CA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B42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8. Затраты на приобретение основных средств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88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37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90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30752809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C1E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9. Прочие затраты (перечислить)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09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F6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95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874EC02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26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9.1…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8D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ED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80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626E3E22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B31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9.2…..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85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F0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FE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E5C24E0" w14:textId="77777777" w:rsidTr="005671D1">
        <w:trPr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E9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10. ИТОГО расходы:</w:t>
            </w:r>
          </w:p>
          <w:p w14:paraId="09CE21F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D4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71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971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FFF5ED7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E66A86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4.2. Структура доходов:</w:t>
      </w:r>
    </w:p>
    <w:p w14:paraId="5C915970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Таблица 4 (руб.)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1701"/>
        <w:gridCol w:w="1418"/>
        <w:gridCol w:w="1417"/>
      </w:tblGrid>
      <w:tr w:rsidR="005840B9" w:rsidRPr="005840B9" w14:paraId="77847B32" w14:textId="77777777" w:rsidTr="005671D1">
        <w:trPr>
          <w:tblHeader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17D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6F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00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8D1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5840B9" w:rsidRPr="005840B9" w14:paraId="154F05CF" w14:textId="77777777" w:rsidTr="005671D1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BF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Доходы, всего (п.1.1 + п.1.2),</w:t>
            </w:r>
          </w:p>
          <w:p w14:paraId="66DDA34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5C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A9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E6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0126B2EA" w14:textId="77777777" w:rsidTr="005671D1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937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Выручка от основной деятельности (оборот).</w:t>
            </w:r>
          </w:p>
          <w:p w14:paraId="458D129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(ВСЕГО табл.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E6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E8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54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66CCEDF" w14:textId="77777777" w:rsidTr="005671D1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E60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Внереализационные доходы (субсидия, прочие доходы)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88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53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4A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7490C04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85EC87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Основные показатели эффективности ТЭО</w:t>
      </w:r>
    </w:p>
    <w:p w14:paraId="573DADAF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 5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759"/>
        <w:gridCol w:w="1432"/>
        <w:gridCol w:w="1432"/>
        <w:gridCol w:w="1432"/>
      </w:tblGrid>
      <w:tr w:rsidR="005840B9" w:rsidRPr="005840B9" w14:paraId="68E92BC2" w14:textId="77777777" w:rsidTr="005671D1">
        <w:trPr>
          <w:trHeight w:val="538"/>
          <w:tblHeader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09B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Показатель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5D9D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296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8D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526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</w:tr>
      <w:tr w:rsidR="005840B9" w:rsidRPr="005840B9" w14:paraId="1B06FC33" w14:textId="77777777" w:rsidTr="005671D1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925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Объем налоговых отчислений в бюджеты и внебюджетные фонды всех уровней, всего: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A7F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E3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F3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78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2D87083F" w14:textId="77777777" w:rsidTr="005671D1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1A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14:paraId="5F7B18D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(ОСНО, УСН, ЕНВД, на основе патента)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B8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7A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46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54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61C5ECE" w14:textId="77777777" w:rsidTr="005671D1">
        <w:trPr>
          <w:trHeight w:val="277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33DA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НДФЛ </w:t>
            </w:r>
          </w:p>
          <w:p w14:paraId="2955F94E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(строка 2.1 табл. 3 * 13%)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74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C4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D1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EC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3A05827E" w14:textId="77777777" w:rsidTr="005671D1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BE61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Отчисления за работников (строка 2.2 табл. 3)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C42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4D5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59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CE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1E8458CC" w14:textId="77777777" w:rsidTr="005671D1">
        <w:trPr>
          <w:trHeight w:val="53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EB9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1.4. Взносы за ИП (фиксированный платеж и 1% с дохода более 300 тыс. руб.) </w:t>
            </w:r>
          </w:p>
          <w:p w14:paraId="47392B09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(строка 3 табл. 3)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0C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FF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FB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70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33684C10" w14:textId="77777777" w:rsidTr="005671D1">
        <w:trPr>
          <w:trHeight w:val="251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4A3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 Прочие налоги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F4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D2B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1CC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D84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40B9" w:rsidRPr="005840B9" w14:paraId="4E603EEA" w14:textId="77777777" w:rsidTr="005671D1">
        <w:trPr>
          <w:trHeight w:val="261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C5FF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Чистая прибыль </w:t>
            </w:r>
          </w:p>
          <w:p w14:paraId="40CAACB7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840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(строка 1 табл. 4 -  строка 10 табл. 3 – строка 1.1 табл. 5 - строка 1.5 табл. 5)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398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343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16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AA6" w14:textId="77777777" w:rsidR="005840B9" w:rsidRPr="005840B9" w:rsidRDefault="005840B9" w:rsidP="0058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D5A8454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Расшифровка расчетов таблицы 5, отразить данные расчетов по годам.</w:t>
      </w:r>
    </w:p>
    <w:p w14:paraId="749364E0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Расчет бюджетной эффективности предоставляемой субсидии.</w:t>
      </w:r>
    </w:p>
    <w:p w14:paraId="5591E7D3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эффективность предоставляемой субсидии – отношение между суммой притоков и оттоков бюджетных средств.</w:t>
      </w:r>
    </w:p>
    <w:p w14:paraId="59776CA2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Коэффициент бюджетной эффективности рассчитывается по формуле:</w:t>
      </w:r>
    </w:p>
    <w:p w14:paraId="558F5AAB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 100%, где:</w:t>
      </w:r>
    </w:p>
    <w:p w14:paraId="77962776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бюджетная эффективность;</w:t>
      </w:r>
    </w:p>
    <w:p w14:paraId="5674D5C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объем налоговых отчислений в бюджеты и внебюджетные фонды всех уровней за год получения субсидии, руб.;</w:t>
      </w:r>
    </w:p>
    <w:p w14:paraId="5B3ADDBB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запрашиваемая сумма субсидии на возмещение субъектам малого и среднего предпринимательства части затрат, руб.</w:t>
      </w:r>
    </w:p>
    <w:p w14:paraId="7C593AF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638862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 производится по формуле: </w:t>
      </w:r>
    </w:p>
    <w:p w14:paraId="418041D7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ПРсчр=(СЧР1/СЧР2)*100-100,          где:</w:t>
      </w:r>
    </w:p>
    <w:p w14:paraId="706AB89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ПРсчр 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</w:t>
      </w:r>
    </w:p>
    <w:p w14:paraId="49391AE7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СЧР1 -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за год получения субсидии;</w:t>
      </w:r>
    </w:p>
    <w:p w14:paraId="2EC9EED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СЧР2 -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за год, предшествующий году подачи конкурсной заявки. Данные для расчета - согласно таблице 1 пункта 2.7 «Численность и заработная плата персонала» в приложении 3 к Порядку). </w:t>
      </w:r>
    </w:p>
    <w:p w14:paraId="13DD005B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среднесписочная численность работников (без внешних совместителей), занятых у субъекта малого (среднего) предпринимательства, получившего государственную поддержку, за год, предшествующий году получения субсидии, составляет 0, а значение среднесписочной численности работников (без внешних совместителей) за год, в котором получена субсидия, составляет 1 и более, то показатель прироста среднесписочной численности работников составляет 100%.</w:t>
      </w:r>
    </w:p>
    <w:p w14:paraId="206370C3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Расчет показателя «Увеличение оборота субъектов малого и среднего предпринимательства, получивших государственную поддержку, в процентном отношении к показателю за предыдущий период в постоянных ценах 2014 года»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определяется по формулам:</w:t>
      </w:r>
    </w:p>
    <w:p w14:paraId="21E9AA2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VΔ = ViΔ / VjΔ *100-100</w:t>
      </w:r>
    </w:p>
    <w:p w14:paraId="1C32692D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Δ= 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/((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/100)* (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40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/100)* (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40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/100))</w:t>
      </w:r>
    </w:p>
    <w:p w14:paraId="54F99B3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C586B3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VjΔ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Vj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/((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40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/100)* (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40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/100))* (</w:t>
      </w:r>
      <w:r w:rsidRPr="005840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840B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/100)),       где</w:t>
      </w:r>
    </w:p>
    <w:p w14:paraId="62CD2717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VΔ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</w:t>
      </w:r>
    </w:p>
    <w:p w14:paraId="736181A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ViΔ – оборот (выручка) в постоянных ценах за год, в котором получена субсидия, рублей;</w:t>
      </w:r>
    </w:p>
    <w:p w14:paraId="7EB8F8B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VjΔ - оборот (выручка) в постоянных ценах за год, предшествующий году получения субсидии, рублей;</w:t>
      </w:r>
    </w:p>
    <w:p w14:paraId="192AF5F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Vi - оборот (выручка) в текущих ценах за год, в котором получена субсидия, рублей;</w:t>
      </w:r>
    </w:p>
    <w:p w14:paraId="202B3BC8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Vj - оборот (выручка) за год, предшествующий году получения субсидии в ценах года, предшествующего году получения субсидии, рублей;</w:t>
      </w:r>
    </w:p>
    <w:p w14:paraId="35A137D5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Ii - индекс потребительских цен на товары и услуги Вологодской области на конец отчетного периода, I</w:t>
      </w:r>
      <w:r w:rsidRPr="005840B9">
        <w:rPr>
          <w:rFonts w:ascii="Times New Roman" w:eastAsia="Times New Roman" w:hAnsi="Times New Roman" w:cs="Times New Roman"/>
          <w:sz w:val="16"/>
          <w:szCs w:val="16"/>
          <w:lang w:eastAsia="ru-RU"/>
        </w:rPr>
        <w:t>2018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=105,0%;</w:t>
      </w:r>
    </w:p>
    <w:p w14:paraId="04E7A77F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Ii-1 - индекс потребительских цен на товары и услуги Вологодской области на 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конец периода, предшествующего отчетному периоду, I</w:t>
      </w:r>
      <w:r w:rsidRPr="005840B9">
        <w:rPr>
          <w:rFonts w:ascii="Times New Roman" w:eastAsia="Times New Roman" w:hAnsi="Times New Roman" w:cs="Times New Roman"/>
          <w:sz w:val="16"/>
          <w:szCs w:val="16"/>
          <w:lang w:eastAsia="ru-RU"/>
        </w:rPr>
        <w:t>2017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101,61%;</w:t>
      </w:r>
    </w:p>
    <w:p w14:paraId="461160B1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Ii-2 - индекс потребительских цен на товары и услуги Вологодской области на конец периода, предшествующего отчетному периоду на два года, I</w:t>
      </w:r>
      <w:r w:rsidRPr="005840B9">
        <w:rPr>
          <w:rFonts w:ascii="Times New Roman" w:eastAsia="Times New Roman" w:hAnsi="Times New Roman" w:cs="Times New Roman"/>
          <w:sz w:val="16"/>
          <w:szCs w:val="16"/>
          <w:lang w:eastAsia="ru-RU"/>
        </w:rPr>
        <w:t>2016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104,95%;</w:t>
      </w:r>
    </w:p>
    <w:p w14:paraId="23B750ED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>Ii-3 - индекс потребительских цен на товары и услуги Вологодской области на конец периода, предшествующего отчетному периоду на три года, I</w:t>
      </w:r>
      <w:r w:rsidRPr="005840B9">
        <w:rPr>
          <w:rFonts w:ascii="Times New Roman" w:eastAsia="Times New Roman" w:hAnsi="Times New Roman" w:cs="Times New Roman"/>
          <w:sz w:val="16"/>
          <w:szCs w:val="16"/>
          <w:lang w:eastAsia="ru-RU"/>
        </w:rPr>
        <w:t>2015</w:t>
      </w:r>
      <w:r w:rsidRPr="00584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112,01%.</w:t>
      </w:r>
    </w:p>
    <w:p w14:paraId="4AA859C8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8924A6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FC9BA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Приложение:___________</w:t>
      </w:r>
    </w:p>
    <w:p w14:paraId="46FA9ABE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0F5161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Достоверность предоставленных сведений подтверждаю:</w:t>
      </w:r>
    </w:p>
    <w:p w14:paraId="41B1AE5C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«___»__________ 20____ года </w:t>
      </w: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587ADB22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358DC6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14:paraId="2D8CF0BF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(подпись, расшифровка подписи Претендента)</w:t>
      </w:r>
    </w:p>
    <w:p w14:paraId="12FCA721" w14:textId="77777777" w:rsidR="005840B9" w:rsidRPr="005840B9" w:rsidRDefault="005840B9" w:rsidP="0058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61720F" w14:textId="01A46B5E" w:rsidR="00A40AF3" w:rsidRDefault="005840B9" w:rsidP="005840B9">
      <w:r w:rsidRPr="0058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  <w:bookmarkStart w:id="0" w:name="_GoBack"/>
      <w:bookmarkEnd w:id="0"/>
    </w:p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14F1" w14:textId="77777777" w:rsidR="002963AD" w:rsidRDefault="002963AD" w:rsidP="005840B9">
      <w:pPr>
        <w:spacing w:after="0" w:line="240" w:lineRule="auto"/>
      </w:pPr>
      <w:r>
        <w:separator/>
      </w:r>
    </w:p>
  </w:endnote>
  <w:endnote w:type="continuationSeparator" w:id="0">
    <w:p w14:paraId="66602D7B" w14:textId="77777777" w:rsidR="002963AD" w:rsidRDefault="002963AD" w:rsidP="0058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7C45" w14:textId="77777777" w:rsidR="002963AD" w:rsidRDefault="002963AD" w:rsidP="005840B9">
      <w:pPr>
        <w:spacing w:after="0" w:line="240" w:lineRule="auto"/>
      </w:pPr>
      <w:r>
        <w:separator/>
      </w:r>
    </w:p>
  </w:footnote>
  <w:footnote w:type="continuationSeparator" w:id="0">
    <w:p w14:paraId="2811F20C" w14:textId="77777777" w:rsidR="002963AD" w:rsidRDefault="002963AD" w:rsidP="005840B9">
      <w:pPr>
        <w:spacing w:after="0" w:line="240" w:lineRule="auto"/>
      </w:pPr>
      <w:r>
        <w:continuationSeparator/>
      </w:r>
    </w:p>
  </w:footnote>
  <w:footnote w:id="1">
    <w:p w14:paraId="6FC7140E" w14:textId="77777777" w:rsidR="005840B9" w:rsidRPr="00126859" w:rsidRDefault="005840B9" w:rsidP="005840B9">
      <w:pPr>
        <w:pStyle w:val="a3"/>
        <w:rPr>
          <w:rFonts w:ascii="Times New Roman" w:hAnsi="Times New Roman"/>
        </w:rPr>
      </w:pPr>
      <w:r w:rsidRPr="00126859">
        <w:rPr>
          <w:rStyle w:val="a5"/>
          <w:rFonts w:ascii="Times New Roman" w:hAnsi="Times New Roman"/>
        </w:rPr>
        <w:footnoteRef/>
      </w:r>
      <w:r w:rsidRPr="00126859">
        <w:rPr>
          <w:rFonts w:ascii="Times New Roman" w:hAnsi="Times New Roman"/>
        </w:rPr>
        <w:t xml:space="preserve"> Все данные денежных сумм указываются в рублях. Обязательно подробное описание каждой позиции каждого пункта ТЭО. В случае отсутствия каких-либо сведений, данная информация должна быть отражена в ТЭО. При неполном заполнении заявителем ТЭО, ТЭО считается оформленным ненадлежащим образом.</w:t>
      </w:r>
    </w:p>
  </w:footnote>
  <w:footnote w:id="2">
    <w:p w14:paraId="43594A38" w14:textId="77777777" w:rsidR="005840B9" w:rsidRPr="00126859" w:rsidRDefault="005840B9" w:rsidP="005840B9">
      <w:pPr>
        <w:pStyle w:val="a3"/>
        <w:rPr>
          <w:rFonts w:ascii="Times New Roman" w:hAnsi="Times New Roman"/>
        </w:rPr>
      </w:pPr>
      <w:r w:rsidRPr="00126859">
        <w:rPr>
          <w:rStyle w:val="a5"/>
          <w:rFonts w:ascii="Times New Roman" w:hAnsi="Times New Roman"/>
        </w:rPr>
        <w:footnoteRef/>
      </w:r>
      <w:r w:rsidRPr="00126859">
        <w:rPr>
          <w:rFonts w:ascii="Times New Roman" w:hAnsi="Times New Roman"/>
        </w:rPr>
        <w:t xml:space="preserve"> Штатные (должностные) единицы на условиях полного или неполного рабочего дня (смены), без учета внешних совместителей.</w:t>
      </w:r>
    </w:p>
  </w:footnote>
  <w:footnote w:id="3">
    <w:p w14:paraId="53812294" w14:textId="77777777" w:rsidR="005840B9" w:rsidRPr="004F3C01" w:rsidRDefault="005840B9" w:rsidP="005840B9">
      <w:pPr>
        <w:pStyle w:val="a3"/>
        <w:ind w:firstLine="709"/>
        <w:rPr>
          <w:rFonts w:ascii="Times New Roman" w:hAnsi="Times New Roman"/>
          <w:lang w:val="ru-RU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Среднесписочная численность работников рассчитывается в соответствии с п</w:t>
      </w:r>
      <w:r>
        <w:rPr>
          <w:rFonts w:ascii="Times New Roman" w:hAnsi="Times New Roman"/>
        </w:rPr>
        <w:t xml:space="preserve">унктами 78 - 81 </w:t>
      </w:r>
      <w:r>
        <w:rPr>
          <w:rFonts w:ascii="Times New Roman" w:hAnsi="Times New Roman"/>
          <w:lang w:val="ru-RU"/>
        </w:rPr>
        <w:t>п</w:t>
      </w:r>
      <w:r w:rsidRPr="002418B0">
        <w:rPr>
          <w:rFonts w:ascii="Times New Roman" w:hAnsi="Times New Roman"/>
        </w:rPr>
        <w:t>риказа Федеральной службы государственной статистики от 28 октября 2013 года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</w:t>
      </w:r>
      <w:r>
        <w:rPr>
          <w:rFonts w:ascii="Times New Roman" w:hAnsi="Times New Roman"/>
          <w:lang w:val="ru-RU"/>
        </w:rPr>
        <w:t xml:space="preserve"> </w:t>
      </w:r>
      <w:r w:rsidRPr="004F3C01">
        <w:rPr>
          <w:rFonts w:ascii="Times New Roman" w:hAnsi="Times New Roman"/>
          <w:lang w:val="ru-RU"/>
        </w:rPr>
        <w:t>Значение среднесписочной численности сотру</w:t>
      </w:r>
      <w:r w:rsidRPr="004F3C01">
        <w:rPr>
          <w:rFonts w:ascii="Times New Roman" w:hAnsi="Times New Roman"/>
          <w:lang w:val="ru-RU"/>
        </w:rPr>
        <w:t>д</w:t>
      </w:r>
      <w:r w:rsidRPr="004F3C01">
        <w:rPr>
          <w:rFonts w:ascii="Times New Roman" w:hAnsi="Times New Roman"/>
          <w:lang w:val="ru-RU"/>
        </w:rPr>
        <w:t>ников, определенное при расчете в диапазоне от 0 до 1, округляется до 1; значения среднесписочной чи</w:t>
      </w:r>
      <w:r w:rsidRPr="004F3C01">
        <w:rPr>
          <w:rFonts w:ascii="Times New Roman" w:hAnsi="Times New Roman"/>
          <w:lang w:val="ru-RU"/>
        </w:rPr>
        <w:t>с</w:t>
      </w:r>
      <w:r w:rsidRPr="004F3C01">
        <w:rPr>
          <w:rFonts w:ascii="Times New Roman" w:hAnsi="Times New Roman"/>
          <w:lang w:val="ru-RU"/>
        </w:rPr>
        <w:t>ленности сотрудников, определенные при расчете в диапазоне от 1 и более, округляются по арифметич</w:t>
      </w:r>
      <w:r w:rsidRPr="004F3C01">
        <w:rPr>
          <w:rFonts w:ascii="Times New Roman" w:hAnsi="Times New Roman"/>
          <w:lang w:val="ru-RU"/>
        </w:rPr>
        <w:t>е</w:t>
      </w:r>
      <w:r w:rsidRPr="004F3C01">
        <w:rPr>
          <w:rFonts w:ascii="Times New Roman" w:hAnsi="Times New Roman"/>
          <w:lang w:val="ru-RU"/>
        </w:rPr>
        <w:t>ским правилам (если после запятой стоит цифра пять или цифра большего значения, к целому числу пр</w:t>
      </w:r>
      <w:r w:rsidRPr="004F3C01">
        <w:rPr>
          <w:rFonts w:ascii="Times New Roman" w:hAnsi="Times New Roman"/>
          <w:lang w:val="ru-RU"/>
        </w:rPr>
        <w:t>и</w:t>
      </w:r>
      <w:r w:rsidRPr="004F3C01">
        <w:rPr>
          <w:rFonts w:ascii="Times New Roman" w:hAnsi="Times New Roman"/>
          <w:lang w:val="ru-RU"/>
        </w:rPr>
        <w:t>бавляется единица, знаки после запятой убираются; если после запятой стоит цифра четыре или цифра меньшего значения, целое число остается неизменным, знаки после запятой убираются); при этом показ</w:t>
      </w:r>
      <w:r w:rsidRPr="004F3C01">
        <w:rPr>
          <w:rFonts w:ascii="Times New Roman" w:hAnsi="Times New Roman"/>
          <w:lang w:val="ru-RU"/>
        </w:rPr>
        <w:t>а</w:t>
      </w:r>
      <w:r w:rsidRPr="004F3C01">
        <w:rPr>
          <w:rFonts w:ascii="Times New Roman" w:hAnsi="Times New Roman"/>
          <w:lang w:val="ru-RU"/>
        </w:rPr>
        <w:t>тель «Прирост среднесписочной численности работников» рассчитывается в соответствии с целыми знач</w:t>
      </w:r>
      <w:r w:rsidRPr="004F3C01">
        <w:rPr>
          <w:rFonts w:ascii="Times New Roman" w:hAnsi="Times New Roman"/>
          <w:lang w:val="ru-RU"/>
        </w:rPr>
        <w:t>е</w:t>
      </w:r>
      <w:r w:rsidRPr="004F3C01">
        <w:rPr>
          <w:rFonts w:ascii="Times New Roman" w:hAnsi="Times New Roman"/>
          <w:lang w:val="ru-RU"/>
        </w:rPr>
        <w:t>ниями.</w:t>
      </w:r>
      <w:r>
        <w:rPr>
          <w:rFonts w:ascii="Times New Roman" w:hAnsi="Times New Roman"/>
          <w:lang w:val="ru-RU"/>
        </w:rPr>
        <w:t xml:space="preserve"> </w:t>
      </w:r>
    </w:p>
  </w:footnote>
  <w:footnote w:id="4">
    <w:p w14:paraId="1C18789C" w14:textId="77777777" w:rsidR="005840B9" w:rsidRPr="006D0F96" w:rsidRDefault="005840B9" w:rsidP="005840B9">
      <w:pPr>
        <w:pStyle w:val="a3"/>
        <w:rPr>
          <w:rFonts w:ascii="Times New Roman" w:hAnsi="Times New Roman"/>
          <w:lang w:val="ru-RU"/>
        </w:rPr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Под вновь созданным рабочим местом понимается созданная штатная (должностная) единица на условиях полного или неполного рабочего дня (смены),</w:t>
      </w:r>
      <w:r>
        <w:rPr>
          <w:rFonts w:ascii="Times New Roman" w:hAnsi="Times New Roman"/>
          <w:lang w:val="ru-RU"/>
        </w:rPr>
        <w:t xml:space="preserve"> без учета внешних совместителей,</w:t>
      </w:r>
      <w:r w:rsidRPr="002418B0">
        <w:rPr>
          <w:rFonts w:ascii="Times New Roman" w:hAnsi="Times New Roman"/>
        </w:rPr>
        <w:t xml:space="preserve"> вклю</w:t>
      </w:r>
      <w:r>
        <w:rPr>
          <w:rFonts w:ascii="Times New Roman" w:hAnsi="Times New Roman"/>
        </w:rPr>
        <w:t>чая вновь зарегистрированных ИП</w:t>
      </w:r>
      <w:r>
        <w:rPr>
          <w:rFonts w:ascii="Times New Roman" w:hAnsi="Times New Roman"/>
          <w:lang w:val="ru-RU"/>
        </w:rPr>
        <w:t>.</w:t>
      </w:r>
    </w:p>
  </w:footnote>
  <w:footnote w:id="5">
    <w:p w14:paraId="71D7C146" w14:textId="77777777" w:rsidR="005840B9" w:rsidRPr="00D134E4" w:rsidRDefault="005840B9" w:rsidP="005840B9">
      <w:pPr>
        <w:pStyle w:val="a3"/>
        <w:rPr>
          <w:rFonts w:ascii="Times New Roman" w:hAnsi="Times New Roman"/>
          <w:lang w:val="ru-RU"/>
        </w:rPr>
      </w:pPr>
      <w:r w:rsidRPr="00D134E4">
        <w:rPr>
          <w:rStyle w:val="a5"/>
        </w:rPr>
        <w:footnoteRef/>
      </w:r>
      <w:r w:rsidRPr="00D134E4">
        <w:rPr>
          <w:rFonts w:ascii="Times New Roman" w:hAnsi="Times New Roman"/>
        </w:rPr>
        <w:t xml:space="preserve"> Рассчитывается  </w:t>
      </w:r>
      <w:r w:rsidRPr="00D134E4">
        <w:rPr>
          <w:rFonts w:ascii="Times New Roman" w:hAnsi="Times New Roman"/>
          <w:lang w:val="ru-RU"/>
        </w:rPr>
        <w:t>по формуле:</w:t>
      </w:r>
    </w:p>
    <w:p w14:paraId="7D1E9B01" w14:textId="0026DC9E" w:rsidR="005840B9" w:rsidRPr="0057265A" w:rsidRDefault="005840B9" w:rsidP="005840B9">
      <w:pPr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з/п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Pr="0057265A">
        <w:rPr>
          <w:rFonts w:ascii="Times New Roman" w:hAnsi="Times New Roman" w:cs="Times New Roman"/>
          <w:sz w:val="20"/>
          <w:szCs w:val="20"/>
        </w:rPr>
        <w:t>,  где</w:t>
      </w:r>
    </w:p>
    <w:p w14:paraId="1A2D69E1" w14:textId="77777777" w:rsidR="005840B9" w:rsidRPr="0057265A" w:rsidRDefault="005840B9" w:rsidP="005840B9">
      <w:pPr>
        <w:rPr>
          <w:rFonts w:ascii="Times New Roman" w:hAnsi="Times New Roman" w:cs="Times New Roman"/>
          <w:sz w:val="20"/>
          <w:szCs w:val="20"/>
        </w:rPr>
      </w:pPr>
      <w:r w:rsidRPr="0057265A">
        <w:rPr>
          <w:rFonts w:ascii="Times New Roman" w:hAnsi="Times New Roman" w:cs="Times New Roman"/>
          <w:sz w:val="20"/>
          <w:szCs w:val="20"/>
        </w:rPr>
        <w:t>з/пср – среднемесячная заработная плата работников,</w:t>
      </w:r>
    </w:p>
    <w:p w14:paraId="5B43A199" w14:textId="77777777" w:rsidR="005840B9" w:rsidRPr="0057265A" w:rsidRDefault="005840B9" w:rsidP="005840B9">
      <w:pPr>
        <w:rPr>
          <w:rFonts w:ascii="Times New Roman" w:hAnsi="Times New Roman" w:cs="Times New Roman"/>
          <w:sz w:val="20"/>
          <w:szCs w:val="20"/>
        </w:rPr>
      </w:pPr>
      <w:r w:rsidRPr="0057265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57265A">
        <w:rPr>
          <w:rFonts w:ascii="Times New Roman" w:hAnsi="Times New Roman" w:cs="Times New Roman"/>
          <w:sz w:val="20"/>
          <w:szCs w:val="20"/>
        </w:rPr>
        <w:t>- количество работников на предприятии  в расчетном периоде (год),</w:t>
      </w:r>
    </w:p>
    <w:p w14:paraId="4C9B41A6" w14:textId="77777777" w:rsidR="005840B9" w:rsidRPr="0057265A" w:rsidRDefault="005840B9" w:rsidP="005840B9">
      <w:pPr>
        <w:rPr>
          <w:rFonts w:ascii="Times New Roman" w:hAnsi="Times New Roman" w:cs="Times New Roman"/>
          <w:sz w:val="20"/>
          <w:szCs w:val="20"/>
        </w:rPr>
      </w:pPr>
      <w:r w:rsidRPr="0057265A">
        <w:rPr>
          <w:rFonts w:ascii="Times New Roman" w:hAnsi="Times New Roman" w:cs="Times New Roman"/>
          <w:sz w:val="20"/>
          <w:szCs w:val="20"/>
        </w:rPr>
        <w:t>ФОТ</w:t>
      </w:r>
      <w:r w:rsidRPr="0057265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57265A">
        <w:rPr>
          <w:rFonts w:ascii="Times New Roman" w:hAnsi="Times New Roman" w:cs="Times New Roman"/>
          <w:sz w:val="20"/>
          <w:szCs w:val="20"/>
        </w:rPr>
        <w:t xml:space="preserve"> – фонд оплаты труда </w:t>
      </w:r>
      <w:r w:rsidRPr="0057265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992B45">
        <w:rPr>
          <w:rFonts w:ascii="Times New Roman" w:hAnsi="Times New Roman" w:cs="Times New Roman"/>
          <w:sz w:val="20"/>
          <w:szCs w:val="20"/>
        </w:rPr>
        <w:t>ых</w:t>
      </w:r>
      <w:r w:rsidRPr="0057265A">
        <w:rPr>
          <w:rFonts w:ascii="Times New Roman" w:hAnsi="Times New Roman" w:cs="Times New Roman"/>
          <w:sz w:val="20"/>
          <w:szCs w:val="20"/>
        </w:rPr>
        <w:t xml:space="preserve"> работников за</w:t>
      </w:r>
      <w:r>
        <w:rPr>
          <w:rFonts w:ascii="Times New Roman" w:hAnsi="Times New Roman" w:cs="Times New Roman"/>
          <w:sz w:val="20"/>
          <w:szCs w:val="20"/>
        </w:rPr>
        <w:t xml:space="preserve"> расчетный период (год), рублей; значение определяется согла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но пункту 2.1.1 таблицы 3 приложения 3 к настоящему Порядку (раздел 4.1 «Структура расходов»).</w:t>
      </w:r>
    </w:p>
    <w:p w14:paraId="7B3259B0" w14:textId="77777777" w:rsidR="005840B9" w:rsidRPr="002418B0" w:rsidRDefault="005840B9" w:rsidP="005840B9">
      <w:r w:rsidRPr="0057265A">
        <w:rPr>
          <w:rFonts w:ascii="Times New Roman" w:hAnsi="Times New Roman" w:cs="Times New Roman"/>
          <w:sz w:val="20"/>
          <w:szCs w:val="20"/>
        </w:rPr>
        <w:t>В</w:t>
      </w:r>
      <w:r w:rsidRPr="0057265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r w:rsidRPr="0057265A">
        <w:rPr>
          <w:rFonts w:ascii="Times New Roman" w:hAnsi="Times New Roman" w:cs="Times New Roman"/>
          <w:sz w:val="20"/>
          <w:szCs w:val="20"/>
        </w:rPr>
        <w:t xml:space="preserve"> – количество месяцев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7265A">
        <w:rPr>
          <w:rFonts w:ascii="Times New Roman" w:hAnsi="Times New Roman" w:cs="Times New Roman"/>
          <w:sz w:val="20"/>
          <w:szCs w:val="20"/>
        </w:rPr>
        <w:t xml:space="preserve">отработанных </w:t>
      </w:r>
      <w:r w:rsidRPr="0057265A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57265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57265A">
        <w:rPr>
          <w:rFonts w:ascii="Times New Roman" w:hAnsi="Times New Roman" w:cs="Times New Roman"/>
          <w:sz w:val="20"/>
          <w:szCs w:val="20"/>
        </w:rPr>
        <w:t>м работником на предприятии в течение года, мес.</w:t>
      </w:r>
    </w:p>
  </w:footnote>
  <w:footnote w:id="6">
    <w:p w14:paraId="55A7B3B7" w14:textId="77777777" w:rsidR="005840B9" w:rsidRPr="002418B0" w:rsidRDefault="005840B9" w:rsidP="005840B9">
      <w:pPr>
        <w:pStyle w:val="a3"/>
        <w:ind w:firstLine="709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Указывается в натуральном выражении.</w:t>
      </w:r>
    </w:p>
  </w:footnote>
  <w:footnote w:id="7">
    <w:p w14:paraId="1DA65A36" w14:textId="77777777" w:rsidR="005840B9" w:rsidRPr="002418B0" w:rsidRDefault="005840B9" w:rsidP="005840B9">
      <w:pPr>
        <w:pStyle w:val="a3"/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Указывается в денежном выражении, рассчитывается как произведение объема произведенных и реализованных товаров (работ, услуг) на среднюю цену единицы товаров (работ, услуг).</w:t>
      </w:r>
    </w:p>
  </w:footnote>
  <w:footnote w:id="8">
    <w:p w14:paraId="11DF7E38" w14:textId="77777777" w:rsidR="005840B9" w:rsidRPr="00525A9D" w:rsidRDefault="005840B9" w:rsidP="005840B9">
      <w:pPr>
        <w:pStyle w:val="a3"/>
        <w:rPr>
          <w:rFonts w:ascii="Times New Roman" w:hAnsi="Times New Roman"/>
          <w:lang w:val="ru-RU"/>
        </w:rPr>
      </w:pPr>
      <w:r w:rsidRPr="00525A9D">
        <w:rPr>
          <w:rStyle w:val="a5"/>
          <w:rFonts w:ascii="Times New Roman" w:hAnsi="Times New Roman"/>
        </w:rPr>
        <w:footnoteRef/>
      </w:r>
      <w:r w:rsidRPr="00525A9D">
        <w:rPr>
          <w:rFonts w:ascii="Times New Roman" w:hAnsi="Times New Roman"/>
        </w:rPr>
        <w:t xml:space="preserve"> </w:t>
      </w:r>
      <w:r w:rsidRPr="00902FD5">
        <w:rPr>
          <w:rFonts w:ascii="Times New Roman" w:hAnsi="Times New Roman"/>
        </w:rPr>
        <w:t>Значения</w:t>
      </w:r>
      <w:r w:rsidRPr="00525A9D">
        <w:rPr>
          <w:rFonts w:ascii="Times New Roman" w:hAnsi="Times New Roman"/>
        </w:rPr>
        <w:t xml:space="preserve"> среднесписочной численности сотрудников, определенное при расчете в диапазоне от 0 до 1, округляется до 1; значения среднесписочной численности сотрудников, определенные при расчете в диапазоне от 1 и более, округляются по арифметическим правилам (если после запятой стоит цифра пять или цифра большего значения, к целому числу прибавляется единица, знаки после запятой убираются; если после запятой стоит цифра четыре или цифра меньшего значения, целое число остается неизменным, знаки после запятой убираются); при этом показатель «Прирост среднесписочной численности работников» рассчитывается в соответствии с целыми значениями.</w:t>
      </w:r>
    </w:p>
  </w:footnote>
  <w:footnote w:id="9">
    <w:p w14:paraId="45F9F173" w14:textId="77777777" w:rsidR="005840B9" w:rsidRPr="001D2D02" w:rsidRDefault="005840B9" w:rsidP="005840B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D2D02">
        <w:rPr>
          <w:rFonts w:ascii="Times New Roman" w:hAnsi="Times New Roman"/>
        </w:rPr>
        <w:t>В случае если получатель государственной поддержки зарегистрирован как субъект предпринимательской деятельности после 1 января 2018 года, то увеличение оборота составляет 100%.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03"/>
    <w:rsid w:val="002963AD"/>
    <w:rsid w:val="002E6AB2"/>
    <w:rsid w:val="005840B9"/>
    <w:rsid w:val="00606E03"/>
    <w:rsid w:val="00A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F2FF-6720-43F8-AB58-A5ECA7D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840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840B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5840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2018-06-04T12:27:00Z</dcterms:created>
  <dcterms:modified xsi:type="dcterms:W3CDTF">2018-06-04T12:27:00Z</dcterms:modified>
</cp:coreProperties>
</file>