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E" w:rsidRPr="009F6A50" w:rsidRDefault="0001065E">
      <w:pPr>
        <w:pStyle w:val="af8"/>
        <w:rPr>
          <w:lang w:val="ru-RU"/>
        </w:rPr>
      </w:pP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sthead"/>
      </w:tblPr>
      <w:tblGrid>
        <w:gridCol w:w="7660"/>
        <w:gridCol w:w="71"/>
        <w:gridCol w:w="3789"/>
      </w:tblGrid>
      <w:tr w:rsidR="0001065E" w:rsidRPr="00B5366D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Pr="009F6A50" w:rsidRDefault="00B5366D">
            <w:pPr>
              <w:pStyle w:val="af8"/>
              <w:rPr>
                <w:lang w:val="ru-RU"/>
              </w:rPr>
            </w:pPr>
            <w:r>
              <w:rPr>
                <w:lang w:val="ru-RU" w:eastAsia="ru-RU"/>
              </w:rPr>
              <w:drawing>
                <wp:inline distT="0" distB="0" distL="0" distR="0">
                  <wp:extent cx="5400675" cy="3600450"/>
                  <wp:effectExtent l="0" t="0" r="9525" b="0"/>
                  <wp:docPr id="20" name="Рисунок 20" descr="C:\Users\Irina\AppData\Local\Microsoft\Windows\INetCache\Content.Outlook\00R8NMKJ\Babybal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rina\AppData\Local\Microsoft\Windows\INetCache\Content.Outlook\00R8NMKJ\Babybal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675" cy="360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C0B" w:themeFill="accent1"/>
          </w:tcPr>
          <w:p w:rsidR="006F638C" w:rsidRDefault="006F638C"/>
          <w:p w:rsidR="006F638C" w:rsidRDefault="006F638C"/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79"/>
            </w:tblGrid>
            <w:tr w:rsidR="0001065E" w:rsidRPr="00B5366D">
              <w:tc>
                <w:tcPr>
                  <w:tcW w:w="5000" w:type="pct"/>
                </w:tcPr>
                <w:p w:rsidR="0001065E" w:rsidRDefault="00B5366D" w:rsidP="00B5366D">
                  <w:pPr>
                    <w:pStyle w:val="a7"/>
                    <w:jc w:val="center"/>
                    <w:rPr>
                      <w:rFonts w:ascii="Century Gothic" w:hAnsi="Century Gothic"/>
                      <w:sz w:val="32"/>
                      <w:lang w:val="ru-RU"/>
                    </w:rPr>
                  </w:pPr>
                  <w:r w:rsidRPr="00B5366D">
                    <w:rPr>
                      <w:rFonts w:ascii="Century Gothic" w:hAnsi="Century Gothic"/>
                      <w:sz w:val="32"/>
                      <w:lang w:val="ru-RU"/>
                    </w:rPr>
                    <w:t>Баскетбольный клуб для дошколят</w:t>
                  </w:r>
                  <w:r>
                    <w:rPr>
                      <w:rFonts w:ascii="Century Gothic" w:hAnsi="Century Gothic"/>
                      <w:sz w:val="32"/>
                      <w:lang w:val="ru-RU"/>
                    </w:rPr>
                    <w:t>, г. Череповец</w:t>
                  </w:r>
                </w:p>
                <w:p w:rsidR="006F638C" w:rsidRPr="001D293C" w:rsidRDefault="006F638C" w:rsidP="006F638C">
                  <w:pP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</w:pPr>
                </w:p>
                <w:p w:rsidR="006F638C" w:rsidRPr="001D293C" w:rsidRDefault="006F638C" w:rsidP="006F638C">
                  <w:pP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</w:pPr>
                </w:p>
                <w:p w:rsidR="00B5366D" w:rsidRDefault="006F638C" w:rsidP="006F638C">
                  <w:pP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</w:pPr>
                  <w:r w:rsidRPr="006F638C"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>АВТОР ПРОЕКТА:</w:t>
                  </w:r>
                  <w:r w:rsidR="00B5366D" w:rsidRPr="006F638C"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 xml:space="preserve"> Илья Игоревич Горбушин, социальный предприниматель</w:t>
                  </w:r>
                  <w:r w:rsidRPr="006F638C"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>, мастер спорта по баскетболу, профессиональный тренер</w:t>
                  </w:r>
                </w:p>
                <w:p w:rsidR="006F638C" w:rsidRDefault="006F638C" w:rsidP="006F638C">
                  <w:pP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</w:pPr>
                </w:p>
                <w:p w:rsidR="006F638C" w:rsidRPr="006F638C" w:rsidRDefault="006F638C" w:rsidP="006F638C">
                  <w:pPr>
                    <w:rPr>
                      <w:sz w:val="20"/>
                      <w:lang w:val="ru-RU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4"/>
                      <w:lang w:val="ru-RU"/>
                    </w:rPr>
                    <w:t>ГОД НАЧАЛА РЕАЛИЗАЦИИ: 2016 г.</w:t>
                  </w:r>
                </w:p>
                <w:p w:rsidR="00B5366D" w:rsidRDefault="00B5366D" w:rsidP="00B5366D">
                  <w:pPr>
                    <w:rPr>
                      <w:lang w:val="ru-RU"/>
                    </w:rPr>
                  </w:pPr>
                </w:p>
                <w:p w:rsidR="00B5366D" w:rsidRDefault="00B5366D" w:rsidP="00B5366D">
                  <w:pPr>
                    <w:rPr>
                      <w:lang w:val="ru-RU"/>
                    </w:rPr>
                  </w:pPr>
                </w:p>
                <w:p w:rsidR="00B5366D" w:rsidRPr="00B5366D" w:rsidRDefault="00B5366D" w:rsidP="00B5366D">
                  <w:pPr>
                    <w:rPr>
                      <w:lang w:val="ru-RU"/>
                    </w:rPr>
                  </w:pPr>
                </w:p>
              </w:tc>
            </w:tr>
            <w:tr w:rsidR="0001065E" w:rsidRPr="00B5366D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01065E" w:rsidRPr="009F6A50" w:rsidRDefault="0001065E">
                  <w:pPr>
                    <w:pStyle w:val="a7"/>
                    <w:rPr>
                      <w:lang w:val="ru-RU"/>
                    </w:rPr>
                  </w:pPr>
                </w:p>
              </w:tc>
            </w:tr>
          </w:tbl>
          <w:p w:rsidR="0001065E" w:rsidRPr="009F6A50" w:rsidRDefault="0001065E">
            <w:pPr>
              <w:pStyle w:val="a7"/>
              <w:rPr>
                <w:lang w:val="ru-RU"/>
              </w:rPr>
            </w:pPr>
          </w:p>
        </w:tc>
      </w:tr>
      <w:tr w:rsidR="0001065E" w:rsidRPr="00B5366D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71" w:type="dxa"/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</w:tr>
      <w:tr w:rsidR="0001065E" w:rsidRPr="00B5366D">
        <w:trPr>
          <w:cantSplit/>
          <w:trHeight w:val="360"/>
          <w:jc w:val="center"/>
        </w:trPr>
        <w:tc>
          <w:tcPr>
            <w:tcW w:w="7660" w:type="dxa"/>
            <w:shd w:val="clear" w:color="auto" w:fill="FFA830" w:themeFill="accent2"/>
            <w:tcMar>
              <w:left w:w="0" w:type="dxa"/>
              <w:right w:w="115" w:type="dxa"/>
            </w:tcMar>
            <w:vAlign w:val="center"/>
          </w:tcPr>
          <w:p w:rsidR="0001065E" w:rsidRPr="00846025" w:rsidRDefault="006F638C">
            <w:pPr>
              <w:pStyle w:val="4"/>
              <w:outlineLvl w:val="3"/>
              <w:rPr>
                <w:rFonts w:ascii="Century Gothic" w:hAnsi="Century Gothic"/>
                <w:lang w:val="ru-RU"/>
              </w:rPr>
            </w:pPr>
            <w:r w:rsidRPr="00846025">
              <w:rPr>
                <w:rFonts w:ascii="Century Gothic" w:hAnsi="Century Gothic"/>
                <w:lang w:val="ru-RU"/>
              </w:rPr>
              <w:t>Профиль проекта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Pr="009F6A50" w:rsidRDefault="0001065E">
            <w:pPr>
              <w:pStyle w:val="af8"/>
              <w:rPr>
                <w:lang w:val="ru-RU"/>
              </w:rPr>
            </w:pPr>
          </w:p>
        </w:tc>
        <w:tc>
          <w:tcPr>
            <w:tcW w:w="3789" w:type="dxa"/>
            <w:shd w:val="clear" w:color="auto" w:fill="404040" w:themeFill="text1" w:themeFillTint="BF"/>
            <w:tcMar>
              <w:left w:w="0" w:type="dxa"/>
              <w:right w:w="115" w:type="dxa"/>
            </w:tcMar>
            <w:vAlign w:val="center"/>
          </w:tcPr>
          <w:p w:rsidR="0001065E" w:rsidRPr="009F6A50" w:rsidRDefault="0001065E">
            <w:pPr>
              <w:pStyle w:val="4"/>
              <w:outlineLvl w:val="3"/>
              <w:rPr>
                <w:lang w:val="ru-RU"/>
              </w:rPr>
            </w:pPr>
          </w:p>
        </w:tc>
      </w:tr>
    </w:tbl>
    <w:p w:rsidR="0001065E" w:rsidRPr="009F6A50" w:rsidRDefault="0001065E">
      <w:pPr>
        <w:rPr>
          <w:lang w:val="ru-RU"/>
        </w:rPr>
        <w:sectPr w:rsidR="0001065E" w:rsidRPr="009F6A50">
          <w:headerReference w:type="first" r:id="rId11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846025" w:rsidRDefault="00797CD0" w:rsidP="006F638C">
      <w:pPr>
        <w:pStyle w:val="aff"/>
        <w:rPr>
          <w:lang w:val="ru-RU"/>
        </w:rPr>
      </w:pPr>
      <w:r w:rsidRPr="009F6A50">
        <w:rPr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164CEF" wp14:editId="0A927007">
                <wp:simplePos x="0" y="0"/>
                <wp:positionH relativeFrom="margin">
                  <wp:posOffset>-128270</wp:posOffset>
                </wp:positionH>
                <wp:positionV relativeFrom="page">
                  <wp:posOffset>4286885</wp:posOffset>
                </wp:positionV>
                <wp:extent cx="4803775" cy="5676265"/>
                <wp:effectExtent l="0" t="0" r="0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567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276" w:rsidRPr="001D2D67" w:rsidRDefault="006F638C" w:rsidP="00A13A6B">
                            <w:pPr>
                              <w:shd w:val="clear" w:color="auto" w:fill="FFFFFF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ru-RU" w:eastAsia="hi-IN"/>
                              </w:rPr>
                            </w:pPr>
                            <w:bookmarkStart w:id="0" w:name="_GoBack"/>
                            <w:r w:rsidRPr="001D2D6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ru-RU"/>
                              </w:rPr>
                              <w:t>Суть проекта:</w:t>
                            </w:r>
                            <w:r w:rsidRPr="001D2D67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354276" w:rsidRPr="001D2D67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ru-RU" w:eastAsia="hi-IN"/>
                              </w:rPr>
                              <w:t xml:space="preserve">абсолютно новое явление в российской практике спорта. Уникальность социального проекта заключается в выборе целевой </w:t>
                            </w:r>
                            <w:r w:rsidR="00354276" w:rsidRPr="001D2D67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>аудитории</w:t>
                            </w:r>
                            <w:r w:rsidR="00354276" w:rsidRPr="001D2D67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ru-RU" w:eastAsia="hi-IN"/>
                              </w:rPr>
                              <w:t xml:space="preserve"> -</w:t>
                            </w:r>
                            <w:r w:rsidR="00354276" w:rsidRPr="001D2D67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eastAsia="hi-IN"/>
                              </w:rPr>
                              <w:t> </w:t>
                            </w:r>
                            <w:r w:rsidR="00354276" w:rsidRPr="001D2D67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ru-RU" w:eastAsia="hi-IN"/>
                              </w:rPr>
                              <w:t xml:space="preserve"> свой путь к спорту дети могут начать уже с 3-х лет, в противовес классическим муниципальным спортивным секциям.</w:t>
                            </w:r>
                          </w:p>
                          <w:p w:rsidR="005F7BC7" w:rsidRPr="001D2D67" w:rsidRDefault="005F7BC7" w:rsidP="00A13A6B">
                            <w:pPr>
                              <w:shd w:val="clear" w:color="auto" w:fill="FFFFFF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D2D67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В настоящее время занятия проходят на базе спортивного комплекса «Юбилейный». В спортивную деятельность </w:t>
                            </w:r>
                            <w:proofErr w:type="gramStart"/>
                            <w:r w:rsidRPr="001D2D67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>вовлечены</w:t>
                            </w:r>
                            <w:proofErr w:type="gramEnd"/>
                            <w:r w:rsidRPr="001D2D67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 xml:space="preserve"> 100 детей</w:t>
                            </w:r>
                            <w:r w:rsidR="001D293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354276" w:rsidRPr="001D2D67" w:rsidRDefault="00354276" w:rsidP="00A13A6B">
                            <w:pPr>
                              <w:shd w:val="clear" w:color="auto" w:fill="FFFFFF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 w:eastAsia="hi-IN"/>
                              </w:rPr>
                            </w:pPr>
                            <w:r w:rsidRPr="001D2D6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hi-IN"/>
                              </w:rPr>
                              <w:t>Главная цель:</w:t>
                            </w:r>
                            <w:r w:rsidRPr="001D2D67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ru-RU" w:eastAsia="hi-IN"/>
                              </w:rPr>
                              <w:t xml:space="preserve"> всестороннее развитие физической подготовленности детей в процессе спортивной игры. Игра с элементами баскетбола - это своеобразная </w:t>
                            </w:r>
                            <w:r w:rsidRPr="001D2D67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 w:eastAsia="hi-IN"/>
                              </w:rPr>
                              <w:t>комплексная гимнастика. Дети упражняются не только в бросании и ловле мяча, забрасывании его в корзину, метании на дальность и в цель, но также в ходьбе, беге, прыжках. В процессе игры происходит развитие</w:t>
                            </w:r>
                            <w:r w:rsidRPr="001D2D67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eastAsia="hi-IN"/>
                              </w:rPr>
                              <w:t> </w:t>
                            </w:r>
                            <w:r w:rsidRPr="001D2D67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 w:eastAsia="hi-IN"/>
                              </w:rPr>
                              <w:t xml:space="preserve"> двигательных способностей ребенка, улучшения физической подготовленности (развитие моторики, координации, ловкости, концентрации, выносливости).</w:t>
                            </w:r>
                          </w:p>
                          <w:p w:rsidR="005F7BC7" w:rsidRPr="001D2D67" w:rsidRDefault="00354276" w:rsidP="00A13A6B">
                            <w:pPr>
                              <w:shd w:val="clear" w:color="auto" w:fill="FFFFFF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D2D67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ru-RU" w:eastAsia="hi-IN"/>
                              </w:rPr>
                              <w:t xml:space="preserve">Социальный эффект: </w:t>
                            </w:r>
                            <w:r w:rsidR="005F7BC7" w:rsidRPr="001D2D67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 w:eastAsia="hi-IN"/>
                              </w:rPr>
                              <w:t>п</w:t>
                            </w:r>
                            <w:r w:rsidR="005F7BC7" w:rsidRPr="001D2D67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роект содействует решению острых социальных проблем: развитие массового детского спорта, воспитание здорового поколения</w:t>
                            </w:r>
                            <w:r w:rsidR="001D293C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; подготовка кадров для формирования профессиональной городской сборной   по баскетболу, способной представить наш город на соревнованиях федерального уровня</w:t>
                            </w:r>
                            <w:r w:rsidR="005F7BC7" w:rsidRPr="001D2D67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5F7BC7" w:rsidRPr="001D2D67" w:rsidRDefault="005F7BC7" w:rsidP="00A13A6B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D2D67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Перспективы проекта на 2016-2017 гг.:</w:t>
                            </w:r>
                            <w:r w:rsidRPr="001D2D67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 проведение занятий на базе 15 муниципальных детских садах Череповца. </w:t>
                            </w:r>
                          </w:p>
                          <w:p w:rsidR="00A13A6B" w:rsidRPr="001D2D67" w:rsidRDefault="00846025" w:rsidP="00A13A6B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D2D67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Потребность проекта: </w:t>
                            </w:r>
                          </w:p>
                          <w:p w:rsidR="00846025" w:rsidRPr="001D2D67" w:rsidRDefault="00A13A6B" w:rsidP="00A13A6B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D2D67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- льготная аренда помещения для проведения занятий;</w:t>
                            </w:r>
                          </w:p>
                          <w:p w:rsidR="006F638C" w:rsidRPr="001D2D67" w:rsidRDefault="00A13A6B" w:rsidP="00A13A6B">
                            <w:pPr>
                              <w:pStyle w:val="ae"/>
                              <w:spacing w:after="0"/>
                              <w:ind w:firstLine="284"/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D2D67">
                              <w:rPr>
                                <w:rFonts w:ascii="Century Gothic" w:hAnsi="Century Gothic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- спортивный инвентарь для занятий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0.1pt;margin-top:337.55pt;width:378.25pt;height:446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" o:allowincell="f" filled="f" stroked="f" strokeweight=".5pt">
                <v:textbox inset="0,0,0,0">
                  <w:txbxContent>
                    <w:p w:rsidR="00354276" w:rsidRPr="001D2D67" w:rsidRDefault="006F638C" w:rsidP="00A13A6B">
                      <w:pPr>
                        <w:shd w:val="clear" w:color="auto" w:fill="FFFFFF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ru-RU" w:eastAsia="hi-IN"/>
                        </w:rPr>
                      </w:pPr>
                      <w:bookmarkStart w:id="1" w:name="_GoBack"/>
                      <w:r w:rsidRPr="001D2D67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ru-RU"/>
                        </w:rPr>
                        <w:t>Суть проекта:</w:t>
                      </w:r>
                      <w:r w:rsidRPr="001D2D67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354276" w:rsidRPr="001D2D67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ru-RU" w:eastAsia="hi-IN"/>
                        </w:rPr>
                        <w:t xml:space="preserve">абсолютно новое явление в российской практике спорта. Уникальность социального проекта заключается в выборе целевой </w:t>
                      </w:r>
                      <w:r w:rsidR="00354276" w:rsidRPr="001D2D67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>аудитории</w:t>
                      </w:r>
                      <w:r w:rsidR="00354276" w:rsidRPr="001D2D67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ru-RU" w:eastAsia="hi-IN"/>
                        </w:rPr>
                        <w:t xml:space="preserve"> -</w:t>
                      </w:r>
                      <w:r w:rsidR="00354276" w:rsidRPr="001D2D67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eastAsia="hi-IN"/>
                        </w:rPr>
                        <w:t> </w:t>
                      </w:r>
                      <w:r w:rsidR="00354276" w:rsidRPr="001D2D67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ru-RU" w:eastAsia="hi-IN"/>
                        </w:rPr>
                        <w:t xml:space="preserve"> свой путь к спорту дети могут начать уже с 3-х лет, в противовес классическим муниципальным спортивным секциям.</w:t>
                      </w:r>
                    </w:p>
                    <w:p w:rsidR="005F7BC7" w:rsidRPr="001D2D67" w:rsidRDefault="005F7BC7" w:rsidP="00A13A6B">
                      <w:pPr>
                        <w:shd w:val="clear" w:color="auto" w:fill="FFFFFF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 w:eastAsia="ru-RU"/>
                        </w:rPr>
                      </w:pPr>
                      <w:r w:rsidRPr="001D2D67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В настоящее время занятия проходят на базе спортивного комплекса «Юбилейный». В спортивную деятельность </w:t>
                      </w:r>
                      <w:proofErr w:type="gramStart"/>
                      <w:r w:rsidRPr="001D2D67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>вовлечены</w:t>
                      </w:r>
                      <w:proofErr w:type="gramEnd"/>
                      <w:r w:rsidRPr="001D2D67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 xml:space="preserve"> 100 детей</w:t>
                      </w:r>
                      <w:r w:rsidR="001D293C">
                        <w:rPr>
                          <w:rFonts w:ascii="Century Gothic" w:hAnsi="Century Gothic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354276" w:rsidRPr="001D2D67" w:rsidRDefault="00354276" w:rsidP="00A13A6B">
                      <w:pPr>
                        <w:shd w:val="clear" w:color="auto" w:fill="FFFFFF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 w:eastAsia="hi-IN"/>
                        </w:rPr>
                      </w:pPr>
                      <w:r w:rsidRPr="001D2D67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4"/>
                          <w:szCs w:val="24"/>
                          <w:lang w:val="ru-RU" w:eastAsia="hi-IN"/>
                        </w:rPr>
                        <w:t>Главная цель:</w:t>
                      </w:r>
                      <w:r w:rsidRPr="001D2D67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ru-RU" w:eastAsia="hi-IN"/>
                        </w:rPr>
                        <w:t xml:space="preserve"> всестороннее развитие физической подготовленности детей в процессе спортивной игры. Игра с элементами баскетбола - это своеобразная </w:t>
                      </w:r>
                      <w:r w:rsidRPr="001D2D67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 w:eastAsia="hi-IN"/>
                        </w:rPr>
                        <w:t>комплексная гимнастика. Дети упражняются не только в бросании и ловле мяча, забрасывании его в корзину, метании на дальность и в цель, но также в ходьбе, беге, прыжках. В процессе игры происходит развитие</w:t>
                      </w:r>
                      <w:r w:rsidRPr="001D2D67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eastAsia="hi-IN"/>
                        </w:rPr>
                        <w:t> </w:t>
                      </w:r>
                      <w:r w:rsidRPr="001D2D67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 w:eastAsia="hi-IN"/>
                        </w:rPr>
                        <w:t xml:space="preserve"> двигательных способностей ребенка, улучшения физической подготовленности (развитие моторики, координации, ловкости, концентрации, выносливости).</w:t>
                      </w:r>
                    </w:p>
                    <w:p w:rsidR="005F7BC7" w:rsidRPr="001D2D67" w:rsidRDefault="00354276" w:rsidP="00A13A6B">
                      <w:pPr>
                        <w:shd w:val="clear" w:color="auto" w:fill="FFFFFF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1D2D67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ru-RU" w:eastAsia="hi-IN"/>
                        </w:rPr>
                        <w:t xml:space="preserve">Социальный эффект: </w:t>
                      </w:r>
                      <w:r w:rsidR="005F7BC7" w:rsidRPr="001D2D67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 w:eastAsia="hi-IN"/>
                        </w:rPr>
                        <w:t>п</w:t>
                      </w:r>
                      <w:r w:rsidR="005F7BC7" w:rsidRPr="001D2D67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роект содействует решению острых социальных проблем: развитие массового детского спорта, воспитание здорового поколения</w:t>
                      </w:r>
                      <w:r w:rsidR="001D293C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; подготовка кадров для формирования профессиональной городской сборной   по баскетболу, способной представить наш город на соревнованиях федерального уровня</w:t>
                      </w:r>
                      <w:r w:rsidR="005F7BC7" w:rsidRPr="001D2D67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5F7BC7" w:rsidRPr="001D2D67" w:rsidRDefault="005F7BC7" w:rsidP="00A13A6B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1D2D67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ru-RU"/>
                        </w:rPr>
                        <w:t>Перспективы проекта на 2016-2017 гг.:</w:t>
                      </w:r>
                      <w:r w:rsidRPr="001D2D67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 xml:space="preserve"> проведение занятий на базе 15 муниципальных детских садах Череповца. </w:t>
                      </w:r>
                    </w:p>
                    <w:p w:rsidR="00A13A6B" w:rsidRPr="001D2D67" w:rsidRDefault="00846025" w:rsidP="00A13A6B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1D2D67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4"/>
                          <w:lang w:val="ru-RU"/>
                        </w:rPr>
                        <w:t xml:space="preserve">Потребность проекта: </w:t>
                      </w:r>
                    </w:p>
                    <w:p w:rsidR="00846025" w:rsidRPr="001D2D67" w:rsidRDefault="00A13A6B" w:rsidP="00A13A6B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 w:rsidRPr="001D2D67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- льготная аренда помещения для проведения занятий;</w:t>
                      </w:r>
                    </w:p>
                    <w:p w:rsidR="006F638C" w:rsidRPr="001D2D67" w:rsidRDefault="00A13A6B" w:rsidP="00A13A6B">
                      <w:pPr>
                        <w:pStyle w:val="ae"/>
                        <w:spacing w:after="0"/>
                        <w:ind w:firstLine="284"/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1D2D67">
                        <w:rPr>
                          <w:rFonts w:ascii="Century Gothic" w:hAnsi="Century Gothic"/>
                          <w:color w:val="auto"/>
                          <w:sz w:val="24"/>
                          <w:szCs w:val="24"/>
                          <w:lang w:val="ru-RU"/>
                        </w:rPr>
                        <w:t>- спортивный инвентарь для занятий</w:t>
                      </w:r>
                      <w:bookmarkEnd w:id="1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D2D67" w:rsidRDefault="00846025" w:rsidP="0084602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45CEEDA" wp14:editId="7C43DF9B">
            <wp:extent cx="2354580" cy="1569720"/>
            <wp:effectExtent l="0" t="0" r="7620" b="0"/>
            <wp:docPr id="29" name="Рисунок 29" descr="http://cs630216.vk.me/v630216429/324b2/yeTAs9ifN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30216.vk.me/v630216429/324b2/yeTAs9ifNm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D67" w:rsidRDefault="00846025" w:rsidP="0084602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6BD55C8" wp14:editId="1890B11A">
            <wp:extent cx="2351315" cy="1632685"/>
            <wp:effectExtent l="0" t="0" r="0" b="5715"/>
            <wp:docPr id="38" name="Рисунок 38" descr="http://cs636319.vk.me/v636319429/ab77/CLb5V2JxJ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36319.vk.me/v636319429/ab77/CLb5V2JxJL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15" cy="16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25" w:rsidRDefault="00A13A6B" w:rsidP="00846025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65B7A1F" wp14:editId="2E68E40F">
            <wp:extent cx="2351314" cy="1591293"/>
            <wp:effectExtent l="0" t="0" r="0" b="9525"/>
            <wp:docPr id="36" name="Рисунок 36" descr="http://cs604418.vk.me/v604418429/db8c/UN7L0rOdy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s604418.vk.me/v604418429/db8c/UN7L0rOdy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314" cy="159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6025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A4" w:rsidRDefault="006751A4">
      <w:pPr>
        <w:spacing w:after="0"/>
      </w:pPr>
      <w:r>
        <w:separator/>
      </w:r>
    </w:p>
    <w:p w:rsidR="006751A4" w:rsidRDefault="006751A4"/>
    <w:p w:rsidR="006751A4" w:rsidRDefault="006751A4"/>
  </w:endnote>
  <w:endnote w:type="continuationSeparator" w:id="0">
    <w:p w:rsidR="006751A4" w:rsidRDefault="006751A4">
      <w:pPr>
        <w:spacing w:after="0"/>
      </w:pPr>
      <w:r>
        <w:continuationSeparator/>
      </w:r>
    </w:p>
    <w:p w:rsidR="006751A4" w:rsidRDefault="006751A4"/>
    <w:p w:rsidR="006751A4" w:rsidRDefault="00675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A4" w:rsidRDefault="006751A4">
      <w:pPr>
        <w:spacing w:after="0"/>
      </w:pPr>
      <w:r>
        <w:separator/>
      </w:r>
    </w:p>
    <w:p w:rsidR="006751A4" w:rsidRDefault="006751A4"/>
    <w:p w:rsidR="006751A4" w:rsidRDefault="006751A4"/>
  </w:footnote>
  <w:footnote w:type="continuationSeparator" w:id="0">
    <w:p w:rsidR="006751A4" w:rsidRDefault="006751A4">
      <w:pPr>
        <w:spacing w:after="0"/>
      </w:pPr>
      <w:r>
        <w:continuationSeparator/>
      </w:r>
    </w:p>
    <w:p w:rsidR="006751A4" w:rsidRDefault="006751A4"/>
    <w:p w:rsidR="006751A4" w:rsidRDefault="006751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7"/>
      <w:tblW w:w="11491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5746"/>
      <w:gridCol w:w="5745"/>
    </w:tblGrid>
    <w:tr w:rsidR="00564C88" w:rsidRPr="001D293C" w:rsidTr="00564C88">
      <w:trPr>
        <w:cantSplit/>
      </w:trPr>
      <w:tc>
        <w:tcPr>
          <w:tcW w:w="5746" w:type="dxa"/>
          <w:vAlign w:val="bottom"/>
        </w:tcPr>
        <w:p w:rsidR="00564C88" w:rsidRPr="006F638C" w:rsidRDefault="00B5366D" w:rsidP="00F62569">
          <w:pPr>
            <w:pStyle w:val="ac"/>
            <w:rPr>
              <w:rFonts w:ascii="Century Gothic" w:hAnsi="Century Gothic"/>
              <w:szCs w:val="24"/>
              <w:lang w:val="ru-RU"/>
            </w:rPr>
          </w:pPr>
          <w:r w:rsidRPr="00B5366D">
            <w:rPr>
              <w:rFonts w:ascii="Century Gothic" w:hAnsi="Century Gothic"/>
              <w:color w:val="0070C0"/>
              <w:szCs w:val="24"/>
              <w:lang w:val="ru-RU"/>
            </w:rPr>
            <w:t>АКЦИЯ «ДОБРОМУ БИЗНЕСУ – ДОБРЫХ ДРУЗЕЙ»</w:t>
          </w:r>
          <w:r w:rsidR="006F638C">
            <w:rPr>
              <w:rFonts w:ascii="Century Gothic" w:hAnsi="Century Gothic"/>
              <w:color w:val="0070C0"/>
              <w:szCs w:val="24"/>
              <w:lang w:val="ru-RU"/>
            </w:rPr>
            <w:t>,</w:t>
          </w:r>
          <w:r w:rsidR="006F638C" w:rsidRPr="006F638C">
            <w:rPr>
              <w:rFonts w:ascii="Century Gothic" w:hAnsi="Century Gothic"/>
              <w:color w:val="0070C0"/>
              <w:szCs w:val="24"/>
              <w:lang w:val="ru-RU"/>
            </w:rPr>
            <w:t xml:space="preserve"> 2016</w:t>
          </w:r>
        </w:p>
      </w:tc>
      <w:tc>
        <w:tcPr>
          <w:tcW w:w="5745" w:type="dxa"/>
          <w:vAlign w:val="bottom"/>
        </w:tcPr>
        <w:p w:rsidR="00564C88" w:rsidRPr="006474FE" w:rsidRDefault="00B5366D" w:rsidP="00F62569">
          <w:pPr>
            <w:pStyle w:val="afc"/>
            <w:rPr>
              <w:szCs w:val="24"/>
              <w:lang w:val="ru-RU"/>
            </w:rPr>
          </w:pPr>
          <w:r w:rsidRPr="00C443C3">
            <w:rPr>
              <w:noProof/>
              <w:sz w:val="26"/>
              <w:szCs w:val="26"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097D73D5" wp14:editId="2CD160D6">
                <wp:simplePos x="0" y="0"/>
                <wp:positionH relativeFrom="column">
                  <wp:posOffset>2974975</wp:posOffset>
                </wp:positionH>
                <wp:positionV relativeFrom="paragraph">
                  <wp:posOffset>-189865</wp:posOffset>
                </wp:positionV>
                <wp:extent cx="665480" cy="409575"/>
                <wp:effectExtent l="0" t="0" r="1270" b="9525"/>
                <wp:wrapNone/>
                <wp:docPr id="16" name="Рисунок 16" descr="Агенств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Агенств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409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64C88" w:rsidRPr="006F638C">
            <w:rPr>
              <w:szCs w:val="24"/>
              <w:lang w:val="ru-RU"/>
            </w:rPr>
            <w:t xml:space="preserve"> </w:t>
          </w:r>
        </w:p>
      </w:tc>
    </w:tr>
  </w:tbl>
  <w:p w:rsidR="0001065E" w:rsidRPr="006F638C" w:rsidRDefault="0001065E">
    <w:pPr>
      <w:pStyle w:val="af8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B46930"/>
    <w:lvl w:ilvl="0">
      <w:start w:val="1"/>
      <w:numFmt w:val="bullet"/>
      <w:pStyle w:val="a0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>
    <w:nsid w:val="058B52FB"/>
    <w:multiLevelType w:val="hybridMultilevel"/>
    <w:tmpl w:val="542EB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62CFF"/>
    <w:multiLevelType w:val="hybridMultilevel"/>
    <w:tmpl w:val="3B6E499A"/>
    <w:lvl w:ilvl="0" w:tplc="F636186E">
      <w:start w:val="1"/>
      <w:numFmt w:val="bullet"/>
      <w:pStyle w:val="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9154F2"/>
    <w:multiLevelType w:val="hybridMultilevel"/>
    <w:tmpl w:val="456C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02545"/>
    <w:multiLevelType w:val="hybridMultilevel"/>
    <w:tmpl w:val="BAE8F4DE"/>
    <w:lvl w:ilvl="0" w:tplc="FAC88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6D"/>
    <w:rsid w:val="00001997"/>
    <w:rsid w:val="0001065E"/>
    <w:rsid w:val="001D293C"/>
    <w:rsid w:val="001D2D67"/>
    <w:rsid w:val="00354276"/>
    <w:rsid w:val="003A77FC"/>
    <w:rsid w:val="00526040"/>
    <w:rsid w:val="00564C88"/>
    <w:rsid w:val="005F7BC7"/>
    <w:rsid w:val="00600236"/>
    <w:rsid w:val="006628FE"/>
    <w:rsid w:val="006751A4"/>
    <w:rsid w:val="006F638C"/>
    <w:rsid w:val="0072272F"/>
    <w:rsid w:val="00763B2D"/>
    <w:rsid w:val="00797CD0"/>
    <w:rsid w:val="00846025"/>
    <w:rsid w:val="009F6A50"/>
    <w:rsid w:val="00A13A6B"/>
    <w:rsid w:val="00A440DE"/>
    <w:rsid w:val="00AC7686"/>
    <w:rsid w:val="00B5366D"/>
    <w:rsid w:val="00B645FC"/>
    <w:rsid w:val="00E25044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20">
    <w:name w:val="heading 2"/>
    <w:basedOn w:val="a1"/>
    <w:next w:val="a1"/>
    <w:link w:val="21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3">
    <w:name w:val="heading 3"/>
    <w:basedOn w:val="a1"/>
    <w:next w:val="a1"/>
    <w:link w:val="30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4">
    <w:name w:val="heading 4"/>
    <w:basedOn w:val="a1"/>
    <w:next w:val="a1"/>
    <w:link w:val="40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5">
    <w:name w:val="heading 5"/>
    <w:basedOn w:val="a1"/>
    <w:next w:val="a1"/>
    <w:link w:val="50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6">
    <w:name w:val="heading 6"/>
    <w:basedOn w:val="a1"/>
    <w:next w:val="a1"/>
    <w:link w:val="60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a6">
    <w:name w:val="Название Знак"/>
    <w:basedOn w:val="a2"/>
    <w:link w:val="a5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a7">
    <w:name w:val="Subtitle"/>
    <w:basedOn w:val="a1"/>
    <w:next w:val="a1"/>
    <w:link w:val="a8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a8">
    <w:name w:val="Подзаголовок Знак"/>
    <w:basedOn w:val="a2"/>
    <w:link w:val="a7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10">
    <w:name w:val="Заголовок 1 Знак"/>
    <w:basedOn w:val="a2"/>
    <w:link w:val="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a9">
    <w:name w:val="caption"/>
    <w:basedOn w:val="a1"/>
    <w:next w:val="a1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21">
    <w:name w:val="Заголовок 2 Знак"/>
    <w:basedOn w:val="a2"/>
    <w:link w:val="20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aa">
    <w:name w:val="Emphasis"/>
    <w:aliases w:val="Знак Знак3 Char"/>
    <w:basedOn w:val="a2"/>
    <w:uiPriority w:val="20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30">
    <w:name w:val="Заголовок 3 Знак"/>
    <w:basedOn w:val="a2"/>
    <w:link w:val="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ab">
    <w:name w:val="page number"/>
    <w:aliases w:val="Subtitle Char2,Subtitle Char1 Char1"/>
    <w:basedOn w:val="a2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ac">
    <w:name w:val="header"/>
    <w:aliases w:val="Знак Знак3"/>
    <w:basedOn w:val="a1"/>
    <w:link w:val="ad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ad">
    <w:name w:val="Верхний колонтитул Знак"/>
    <w:aliases w:val="Знак Знак3 Знак"/>
    <w:basedOn w:val="a2"/>
    <w:link w:val="ac"/>
    <w:uiPriority w:val="99"/>
    <w:rPr>
      <w:caps/>
      <w:color w:val="FF5C0B" w:themeColor="accent1"/>
      <w:sz w:val="20"/>
    </w:rPr>
  </w:style>
  <w:style w:type="paragraph" w:customStyle="1" w:styleId="ae">
    <w:name w:val="Имя"/>
    <w:basedOn w:val="a1"/>
    <w:qFormat/>
    <w:rPr>
      <w:color w:val="404040" w:themeColor="text1" w:themeTint="BF"/>
      <w:sz w:val="22"/>
    </w:rPr>
  </w:style>
  <w:style w:type="paragraph" w:customStyle="1" w:styleId="af">
    <w:name w:val="Текст таблицы на боковой полосе"/>
    <w:basedOn w:val="a1"/>
    <w:qFormat/>
    <w:rPr>
      <w:sz w:val="16"/>
    </w:rPr>
  </w:style>
  <w:style w:type="character" w:customStyle="1" w:styleId="40">
    <w:name w:val="Заголовок 4 Знак"/>
    <w:basedOn w:val="a2"/>
    <w:link w:val="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50">
    <w:name w:val="Заголовок 5 Знак"/>
    <w:basedOn w:val="a2"/>
    <w:link w:val="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af0">
    <w:name w:val="Контактные данные"/>
    <w:basedOn w:val="a1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22">
    <w:name w:val="Подпись 2"/>
    <w:basedOn w:val="a1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af1">
    <w:name w:val="Выноска"/>
    <w:basedOn w:val="a1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af2">
    <w:name w:val="Текст на боковой полосе"/>
    <w:basedOn w:val="a1"/>
    <w:qFormat/>
    <w:pPr>
      <w:ind w:left="-216" w:right="-144"/>
    </w:pPr>
    <w:rPr>
      <w:sz w:val="16"/>
    </w:rPr>
  </w:style>
  <w:style w:type="character" w:customStyle="1" w:styleId="60">
    <w:name w:val="Заголовок 6 Знак"/>
    <w:basedOn w:val="a2"/>
    <w:link w:val="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af3">
    <w:name w:val="Заголовок сзади"/>
    <w:basedOn w:val="a1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af4">
    <w:name w:val="Подзаголовок сзади"/>
    <w:basedOn w:val="a1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af5">
    <w:name w:val="Обратный адрес"/>
    <w:basedOn w:val="a1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f6">
    <w:name w:val="Адрес"/>
    <w:basedOn w:val="a1"/>
    <w:qFormat/>
    <w:pPr>
      <w:spacing w:after="0"/>
    </w:pPr>
    <w:rPr>
      <w:sz w:val="20"/>
    </w:rPr>
  </w:style>
  <w:style w:type="table" w:styleId="af7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af9">
    <w:name w:val="Balloon Text"/>
    <w:basedOn w:val="a1"/>
    <w:link w:val="af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afb">
    <w:name w:val="Placeholder Text"/>
    <w:basedOn w:val="a2"/>
    <w:uiPriority w:val="99"/>
    <w:semiHidden/>
    <w:rPr>
      <w:color w:val="808080"/>
    </w:rPr>
  </w:style>
  <w:style w:type="paragraph" w:customStyle="1" w:styleId="afc">
    <w:name w:val="Номер выпуска"/>
    <w:basedOn w:val="ac"/>
    <w:link w:val="afd"/>
    <w:qFormat/>
    <w:pPr>
      <w:jc w:val="right"/>
    </w:pPr>
    <w:rPr>
      <w:caps w:val="0"/>
      <w:color w:val="808080" w:themeColor="background1" w:themeShade="80"/>
    </w:rPr>
  </w:style>
  <w:style w:type="paragraph" w:styleId="afe">
    <w:name w:val="Normal (Web)"/>
    <w:basedOn w:val="a1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aff">
    <w:name w:val="Боковая полоса: фотография"/>
    <w:basedOn w:val="a1"/>
    <w:qFormat/>
    <w:pPr>
      <w:spacing w:after="0"/>
      <w:ind w:left="-317"/>
    </w:pPr>
    <w:rPr>
      <w:noProof/>
      <w:sz w:val="12"/>
    </w:rPr>
  </w:style>
  <w:style w:type="character" w:customStyle="1" w:styleId="afd">
    <w:name w:val="Номер выпуска Знак"/>
    <w:basedOn w:val="a2"/>
    <w:link w:val="afc"/>
    <w:rPr>
      <w:color w:val="808080" w:themeColor="background1" w:themeShade="80"/>
      <w:sz w:val="20"/>
    </w:rPr>
  </w:style>
  <w:style w:type="paragraph" w:styleId="aff0">
    <w:name w:val="footer"/>
    <w:basedOn w:val="a1"/>
    <w:link w:val="aff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f1">
    <w:name w:val="Нижний колонтитул Знак"/>
    <w:basedOn w:val="a2"/>
    <w:link w:val="aff0"/>
    <w:uiPriority w:val="99"/>
    <w:rPr>
      <w:color w:val="262626" w:themeColor="text1" w:themeTint="D9"/>
      <w:sz w:val="18"/>
    </w:rPr>
  </w:style>
  <w:style w:type="character" w:styleId="aff2">
    <w:name w:val="annotation reference"/>
    <w:aliases w:val="Header Char2,Знак Знак3 Char2"/>
    <w:basedOn w:val="a2"/>
    <w:uiPriority w:val="99"/>
    <w:semiHidden/>
    <w:unhideWhenUsed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Pr>
      <w:color w:val="262626" w:themeColor="text1" w:themeTint="D9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aff7">
    <w:name w:val="FollowedHyperlink"/>
    <w:basedOn w:val="a2"/>
    <w:uiPriority w:val="99"/>
    <w:semiHidden/>
    <w:unhideWhenUsed/>
    <w:rPr>
      <w:color w:val="E3791C" w:themeColor="followedHyperlink"/>
      <w:u w:val="single"/>
    </w:rPr>
  </w:style>
  <w:style w:type="character" w:styleId="aff8">
    <w:name w:val="Hyperlink"/>
    <w:basedOn w:val="a2"/>
    <w:uiPriority w:val="99"/>
    <w:unhideWhenUsed/>
    <w:rPr>
      <w:color w:val="BC2700" w:themeColor="hyperlink"/>
      <w:u w:val="single"/>
    </w:rPr>
  </w:style>
  <w:style w:type="paragraph" w:styleId="a0">
    <w:name w:val="List Bullet"/>
    <w:basedOn w:val="a1"/>
    <w:unhideWhenUsed/>
    <w:pPr>
      <w:numPr>
        <w:numId w:val="6"/>
      </w:numPr>
      <w:contextualSpacing/>
    </w:pPr>
    <w:rPr>
      <w:b/>
    </w:rPr>
  </w:style>
  <w:style w:type="paragraph" w:styleId="aff9">
    <w:name w:val="List Continue"/>
    <w:basedOn w:val="a1"/>
    <w:unhideWhenUsed/>
    <w:pPr>
      <w:spacing w:after="120"/>
      <w:ind w:left="360"/>
    </w:pPr>
  </w:style>
  <w:style w:type="paragraph" w:customStyle="1" w:styleId="affa">
    <w:name w:val="Ном. страницы"/>
    <w:basedOn w:val="a1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affb">
    <w:name w:val="Выделенный текст на боковой полосе"/>
    <w:basedOn w:val="a1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affc">
    <w:name w:val="Strong"/>
    <w:basedOn w:val="a2"/>
    <w:uiPriority w:val="22"/>
    <w:unhideWhenUsed/>
    <w:qFormat/>
    <w:rPr>
      <w:b/>
      <w:bCs/>
    </w:rPr>
  </w:style>
  <w:style w:type="paragraph" w:customStyle="1" w:styleId="affd">
    <w:name w:val="Заголовок с интервалом"/>
    <w:basedOn w:val="a1"/>
    <w:qFormat/>
    <w:pPr>
      <w:spacing w:after="60"/>
      <w:ind w:left="-230"/>
    </w:pPr>
  </w:style>
  <w:style w:type="paragraph" w:styleId="a">
    <w:name w:val="List Number"/>
    <w:basedOn w:val="a1"/>
    <w:uiPriority w:val="99"/>
    <w:unhideWhenUsed/>
    <w:pPr>
      <w:numPr>
        <w:numId w:val="3"/>
      </w:numPr>
      <w:contextualSpacing/>
    </w:pPr>
  </w:style>
  <w:style w:type="paragraph" w:styleId="2">
    <w:name w:val="List Bullet 2"/>
    <w:basedOn w:val="a1"/>
    <w:uiPriority w:val="99"/>
    <w:unhideWhenUsed/>
    <w:pPr>
      <w:numPr>
        <w:numId w:val="7"/>
      </w:numPr>
      <w:spacing w:after="60"/>
    </w:pPr>
  </w:style>
  <w:style w:type="paragraph" w:customStyle="1" w:styleId="affe">
    <w:name w:val="Заголовок боковой полосы"/>
    <w:basedOn w:val="a1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afff">
    <w:name w:val="Фотография на боковой полосе"/>
    <w:basedOn w:val="a1"/>
    <w:qFormat/>
    <w:pPr>
      <w:spacing w:after="0"/>
      <w:ind w:left="-317"/>
    </w:pPr>
    <w:rPr>
      <w:noProof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1" w:qFormat="1"/>
    <w:lsdException w:name="heading 7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semiHidden="0" w:uiPriority="0" w:unhideWhenUsed="0" w:qFormat="1"/>
    <w:lsdException w:name="page number" w:semiHidden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List Continue" w:uiPriority="0"/>
    <w:lsdException w:name="Subtitle" w:semiHidden="0" w:uiPriority="0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1">
    <w:name w:val="heading 1"/>
    <w:basedOn w:val="a1"/>
    <w:next w:val="a1"/>
    <w:link w:val="10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20">
    <w:name w:val="heading 2"/>
    <w:basedOn w:val="a1"/>
    <w:next w:val="a1"/>
    <w:link w:val="21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3">
    <w:name w:val="heading 3"/>
    <w:basedOn w:val="a1"/>
    <w:next w:val="a1"/>
    <w:link w:val="30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4">
    <w:name w:val="heading 4"/>
    <w:basedOn w:val="a1"/>
    <w:next w:val="a1"/>
    <w:link w:val="40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5">
    <w:name w:val="heading 5"/>
    <w:basedOn w:val="a1"/>
    <w:next w:val="a1"/>
    <w:link w:val="50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6">
    <w:name w:val="heading 6"/>
    <w:basedOn w:val="a1"/>
    <w:next w:val="a1"/>
    <w:link w:val="60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a6">
    <w:name w:val="Название Знак"/>
    <w:basedOn w:val="a2"/>
    <w:link w:val="a5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a7">
    <w:name w:val="Subtitle"/>
    <w:basedOn w:val="a1"/>
    <w:next w:val="a1"/>
    <w:link w:val="a8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a8">
    <w:name w:val="Подзаголовок Знак"/>
    <w:basedOn w:val="a2"/>
    <w:link w:val="a7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10">
    <w:name w:val="Заголовок 1 Знак"/>
    <w:basedOn w:val="a2"/>
    <w:link w:val="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a9">
    <w:name w:val="caption"/>
    <w:basedOn w:val="a1"/>
    <w:next w:val="a1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21">
    <w:name w:val="Заголовок 2 Знак"/>
    <w:basedOn w:val="a2"/>
    <w:link w:val="20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aa">
    <w:name w:val="Emphasis"/>
    <w:aliases w:val="Знак Знак3 Char"/>
    <w:basedOn w:val="a2"/>
    <w:uiPriority w:val="20"/>
    <w:qFormat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30">
    <w:name w:val="Заголовок 3 Знак"/>
    <w:basedOn w:val="a2"/>
    <w:link w:val="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ab">
    <w:name w:val="page number"/>
    <w:aliases w:val="Subtitle Char2,Subtitle Char1 Char1"/>
    <w:basedOn w:val="a2"/>
    <w:uiPriority w:val="99"/>
    <w:qFormat/>
    <w:rPr>
      <w:rFonts w:asciiTheme="minorHAnsi" w:hAnsiTheme="minorHAnsi"/>
      <w:color w:val="FF5C0B" w:themeColor="accent1"/>
      <w:sz w:val="20"/>
    </w:rPr>
  </w:style>
  <w:style w:type="paragraph" w:styleId="ac">
    <w:name w:val="header"/>
    <w:aliases w:val="Знак Знак3"/>
    <w:basedOn w:val="a1"/>
    <w:link w:val="ad"/>
    <w:uiPriority w:val="99"/>
    <w:pPr>
      <w:spacing w:after="60"/>
    </w:pPr>
    <w:rPr>
      <w:caps/>
      <w:color w:val="FF5C0B" w:themeColor="accent1"/>
      <w:sz w:val="20"/>
    </w:rPr>
  </w:style>
  <w:style w:type="character" w:customStyle="1" w:styleId="ad">
    <w:name w:val="Верхний колонтитул Знак"/>
    <w:aliases w:val="Знак Знак3 Знак"/>
    <w:basedOn w:val="a2"/>
    <w:link w:val="ac"/>
    <w:uiPriority w:val="99"/>
    <w:rPr>
      <w:caps/>
      <w:color w:val="FF5C0B" w:themeColor="accent1"/>
      <w:sz w:val="20"/>
    </w:rPr>
  </w:style>
  <w:style w:type="paragraph" w:customStyle="1" w:styleId="ae">
    <w:name w:val="Имя"/>
    <w:basedOn w:val="a1"/>
    <w:qFormat/>
    <w:rPr>
      <w:color w:val="404040" w:themeColor="text1" w:themeTint="BF"/>
      <w:sz w:val="22"/>
    </w:rPr>
  </w:style>
  <w:style w:type="paragraph" w:customStyle="1" w:styleId="af">
    <w:name w:val="Текст таблицы на боковой полосе"/>
    <w:basedOn w:val="a1"/>
    <w:qFormat/>
    <w:rPr>
      <w:sz w:val="16"/>
    </w:rPr>
  </w:style>
  <w:style w:type="character" w:customStyle="1" w:styleId="40">
    <w:name w:val="Заголовок 4 Знак"/>
    <w:basedOn w:val="a2"/>
    <w:link w:val="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50">
    <w:name w:val="Заголовок 5 Знак"/>
    <w:basedOn w:val="a2"/>
    <w:link w:val="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af0">
    <w:name w:val="Контактные данные"/>
    <w:basedOn w:val="a1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22">
    <w:name w:val="Подпись 2"/>
    <w:basedOn w:val="a1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af1">
    <w:name w:val="Выноска"/>
    <w:basedOn w:val="a1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af2">
    <w:name w:val="Текст на боковой полосе"/>
    <w:basedOn w:val="a1"/>
    <w:qFormat/>
    <w:pPr>
      <w:ind w:left="-216" w:right="-144"/>
    </w:pPr>
    <w:rPr>
      <w:sz w:val="16"/>
    </w:rPr>
  </w:style>
  <w:style w:type="character" w:customStyle="1" w:styleId="60">
    <w:name w:val="Заголовок 6 Знак"/>
    <w:basedOn w:val="a2"/>
    <w:link w:val="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af3">
    <w:name w:val="Заголовок сзади"/>
    <w:basedOn w:val="a1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af4">
    <w:name w:val="Подзаголовок сзади"/>
    <w:basedOn w:val="a1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af5">
    <w:name w:val="Обратный адрес"/>
    <w:basedOn w:val="a1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f6">
    <w:name w:val="Адрес"/>
    <w:basedOn w:val="a1"/>
    <w:qFormat/>
    <w:pPr>
      <w:spacing w:after="0"/>
    </w:pPr>
    <w:rPr>
      <w:sz w:val="20"/>
    </w:rPr>
  </w:style>
  <w:style w:type="table" w:styleId="af7">
    <w:name w:val="Table Grid"/>
    <w:basedOn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af9">
    <w:name w:val="Balloon Text"/>
    <w:basedOn w:val="a1"/>
    <w:link w:val="afa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afb">
    <w:name w:val="Placeholder Text"/>
    <w:basedOn w:val="a2"/>
    <w:uiPriority w:val="99"/>
    <w:semiHidden/>
    <w:rPr>
      <w:color w:val="808080"/>
    </w:rPr>
  </w:style>
  <w:style w:type="paragraph" w:customStyle="1" w:styleId="afc">
    <w:name w:val="Номер выпуска"/>
    <w:basedOn w:val="ac"/>
    <w:link w:val="afd"/>
    <w:qFormat/>
    <w:pPr>
      <w:jc w:val="right"/>
    </w:pPr>
    <w:rPr>
      <w:caps w:val="0"/>
      <w:color w:val="808080" w:themeColor="background1" w:themeShade="80"/>
    </w:rPr>
  </w:style>
  <w:style w:type="paragraph" w:styleId="afe">
    <w:name w:val="Normal (Web)"/>
    <w:basedOn w:val="a1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aff">
    <w:name w:val="Боковая полоса: фотография"/>
    <w:basedOn w:val="a1"/>
    <w:qFormat/>
    <w:pPr>
      <w:spacing w:after="0"/>
      <w:ind w:left="-317"/>
    </w:pPr>
    <w:rPr>
      <w:noProof/>
      <w:sz w:val="12"/>
    </w:rPr>
  </w:style>
  <w:style w:type="character" w:customStyle="1" w:styleId="afd">
    <w:name w:val="Номер выпуска Знак"/>
    <w:basedOn w:val="a2"/>
    <w:link w:val="afc"/>
    <w:rPr>
      <w:color w:val="808080" w:themeColor="background1" w:themeShade="80"/>
      <w:sz w:val="20"/>
    </w:rPr>
  </w:style>
  <w:style w:type="paragraph" w:styleId="aff0">
    <w:name w:val="footer"/>
    <w:basedOn w:val="a1"/>
    <w:link w:val="aff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f1">
    <w:name w:val="Нижний колонтитул Знак"/>
    <w:basedOn w:val="a2"/>
    <w:link w:val="aff0"/>
    <w:uiPriority w:val="99"/>
    <w:rPr>
      <w:color w:val="262626" w:themeColor="text1" w:themeTint="D9"/>
      <w:sz w:val="18"/>
    </w:rPr>
  </w:style>
  <w:style w:type="character" w:styleId="aff2">
    <w:name w:val="annotation reference"/>
    <w:aliases w:val="Header Char2,Знак Знак3 Char2"/>
    <w:basedOn w:val="a2"/>
    <w:uiPriority w:val="99"/>
    <w:semiHidden/>
    <w:unhideWhenUsed/>
    <w:rPr>
      <w:sz w:val="16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semiHidden/>
    <w:rPr>
      <w:color w:val="262626" w:themeColor="text1" w:themeTint="D9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aff7">
    <w:name w:val="FollowedHyperlink"/>
    <w:basedOn w:val="a2"/>
    <w:uiPriority w:val="99"/>
    <w:semiHidden/>
    <w:unhideWhenUsed/>
    <w:rPr>
      <w:color w:val="E3791C" w:themeColor="followedHyperlink"/>
      <w:u w:val="single"/>
    </w:rPr>
  </w:style>
  <w:style w:type="character" w:styleId="aff8">
    <w:name w:val="Hyperlink"/>
    <w:basedOn w:val="a2"/>
    <w:uiPriority w:val="99"/>
    <w:unhideWhenUsed/>
    <w:rPr>
      <w:color w:val="BC2700" w:themeColor="hyperlink"/>
      <w:u w:val="single"/>
    </w:rPr>
  </w:style>
  <w:style w:type="paragraph" w:styleId="a0">
    <w:name w:val="List Bullet"/>
    <w:basedOn w:val="a1"/>
    <w:unhideWhenUsed/>
    <w:pPr>
      <w:numPr>
        <w:numId w:val="6"/>
      </w:numPr>
      <w:contextualSpacing/>
    </w:pPr>
    <w:rPr>
      <w:b/>
    </w:rPr>
  </w:style>
  <w:style w:type="paragraph" w:styleId="aff9">
    <w:name w:val="List Continue"/>
    <w:basedOn w:val="a1"/>
    <w:unhideWhenUsed/>
    <w:pPr>
      <w:spacing w:after="120"/>
      <w:ind w:left="360"/>
    </w:pPr>
  </w:style>
  <w:style w:type="paragraph" w:customStyle="1" w:styleId="affa">
    <w:name w:val="Ном. страницы"/>
    <w:basedOn w:val="a1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affb">
    <w:name w:val="Выделенный текст на боковой полосе"/>
    <w:basedOn w:val="a1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affc">
    <w:name w:val="Strong"/>
    <w:basedOn w:val="a2"/>
    <w:uiPriority w:val="22"/>
    <w:unhideWhenUsed/>
    <w:qFormat/>
    <w:rPr>
      <w:b/>
      <w:bCs/>
    </w:rPr>
  </w:style>
  <w:style w:type="paragraph" w:customStyle="1" w:styleId="affd">
    <w:name w:val="Заголовок с интервалом"/>
    <w:basedOn w:val="a1"/>
    <w:qFormat/>
    <w:pPr>
      <w:spacing w:after="60"/>
      <w:ind w:left="-230"/>
    </w:pPr>
  </w:style>
  <w:style w:type="paragraph" w:styleId="a">
    <w:name w:val="List Number"/>
    <w:basedOn w:val="a1"/>
    <w:uiPriority w:val="99"/>
    <w:unhideWhenUsed/>
    <w:pPr>
      <w:numPr>
        <w:numId w:val="3"/>
      </w:numPr>
      <w:contextualSpacing/>
    </w:pPr>
  </w:style>
  <w:style w:type="paragraph" w:styleId="2">
    <w:name w:val="List Bullet 2"/>
    <w:basedOn w:val="a1"/>
    <w:uiPriority w:val="99"/>
    <w:unhideWhenUsed/>
    <w:pPr>
      <w:numPr>
        <w:numId w:val="7"/>
      </w:numPr>
      <w:spacing w:after="60"/>
    </w:pPr>
  </w:style>
  <w:style w:type="paragraph" w:customStyle="1" w:styleId="affe">
    <w:name w:val="Заголовок боковой полосы"/>
    <w:basedOn w:val="a1"/>
    <w:qFormat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afff">
    <w:name w:val="Фотография на боковой полосе"/>
    <w:basedOn w:val="a1"/>
    <w:qFormat/>
    <w:pPr>
      <w:spacing w:after="0"/>
      <w:ind w:left="-317"/>
    </w:pPr>
    <w:rPr>
      <w:noProof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na\AppData\Roaming\Microsoft\&#1064;&#1072;&#1073;&#1083;&#1086;&#1085;&#1099;\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DEE6-DF24-4567-9368-9F9AABE86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69372-E471-4A0D-9F6E-60EA3F3A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2016-06-09T12:54:00Z</dcterms:created>
  <dcterms:modified xsi:type="dcterms:W3CDTF">2016-06-10T09:36:00Z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