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3B2" w:rsidRPr="000923B2" w:rsidRDefault="000923B2" w:rsidP="000923B2">
      <w:pPr>
        <w:rPr>
          <w:b/>
          <w:bCs/>
        </w:rPr>
      </w:pPr>
      <w:r w:rsidRPr="000923B2">
        <w:rPr>
          <w:b/>
          <w:bCs/>
        </w:rPr>
        <w:t>1. ПРОЕКТ Постановления мэрии города О внесении изменений в постановление мэрии города от 09.10.2017 № 4786</w:t>
      </w:r>
    </w:p>
    <w:p w:rsidR="000923B2" w:rsidRPr="000923B2" w:rsidRDefault="000923B2" w:rsidP="000923B2">
      <w:r w:rsidRPr="000923B2">
        <w:t>В соответствии с Федеральными законами от 06.10.2003 № 131-ФЗ «Об общих принципах организации местного самоуправления в Российской Федерации», 27.07.2010 № 210-ФЗ «Об организации предоставления государственных и муниципальных услуг», Постановлением мэрии г. Череповца Вологодской области от 16.06.2017 № 2811 «О порядке разработки и утверждения административных регламентов предоставления муниципальных услуг мэрией города» мэрия города постановила внести изменения в постановление мэрии города от 09.10.2017 № 4786 «Об утверждении административного регламента по предоставлению земельных участков, находящихся в муниципальной собственности, либо государственная собственность на которые не разграничена, без проведения торгов» изложив административный регламент в новой редакции (прилагается).</w:t>
      </w:r>
    </w:p>
    <w:p w:rsidR="000923B2" w:rsidRPr="000923B2" w:rsidRDefault="000923B2" w:rsidP="000923B2">
      <w:pPr>
        <w:rPr>
          <w:b/>
          <w:bCs/>
        </w:rPr>
      </w:pPr>
      <w:r w:rsidRPr="000923B2">
        <w:t xml:space="preserve">Источник: </w:t>
      </w:r>
      <w:hyperlink r:id="rId4" w:tgtFrame="_blank" w:history="1">
        <w:r w:rsidRPr="000923B2">
          <w:rPr>
            <w:rStyle w:val="a3"/>
          </w:rPr>
          <w:t>https://mayor.cherinfo.ru/decree/100738-proekt-postanovlenia-merii-goroda-o-vnesenii-izmenenij-v-postanovlenie-merii-goroda-ot-09102017-no-4786</w:t>
        </w:r>
      </w:hyperlink>
      <w:r w:rsidRPr="000923B2">
        <w:t> </w:t>
      </w:r>
      <w:r w:rsidRPr="000923B2">
        <w:br/>
      </w:r>
      <w:r w:rsidRPr="000923B2">
        <w:br/>
      </w:r>
      <w:r w:rsidRPr="000923B2">
        <w:rPr>
          <w:b/>
          <w:bCs/>
        </w:rPr>
        <w:t>2. ПРОЕКТ Постановления мэрии города О внесении изменений в постановление мэрии города от 27.10.2017 № 5224</w:t>
      </w:r>
    </w:p>
    <w:p w:rsidR="000923B2" w:rsidRPr="000923B2" w:rsidRDefault="000923B2" w:rsidP="000923B2">
      <w:r w:rsidRPr="000923B2">
        <w:t>В соответствии с Федеральными законами от 06.10.2003 № 131-ФЗ «Об общих принципах организации местного самоуправления в Российской Федерации», 27.07.2010 № 210-ФЗ «Об организации предоставления государственных и муниципальных услуг», постановлением мэрии города от 16.06.2017 № 2811 «О порядке разработки и утверждения административных регламентов предоставления муниципальных услуг мэрией города» мэрия города постановила внести изменения в постановление мэрии города от 27.10.2017 № 5224 «Об утверждении административного регламента предоставления муниципальной услуги по установлению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 изложив административный регламент предоставления муниципальной услуги по установлению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 утвержденный вышеуказанным постановлением, в новой редакции (прилагается).</w:t>
      </w:r>
    </w:p>
    <w:p w:rsidR="000923B2" w:rsidRPr="000923B2" w:rsidRDefault="000923B2" w:rsidP="000923B2">
      <w:r w:rsidRPr="000923B2">
        <w:t xml:space="preserve">Источник: </w:t>
      </w:r>
      <w:hyperlink r:id="rId5" w:tgtFrame="_blank" w:history="1">
        <w:r w:rsidRPr="000923B2">
          <w:rPr>
            <w:rStyle w:val="a3"/>
          </w:rPr>
          <w:t>https://mayor.cherinfo.ru/decree/100739-proekt-postanovlenia-merii-goroda-o-vnesenii-izmenenij-v-postanovlenie-merii-goroda-ot-27102017-no-5224-2</w:t>
        </w:r>
      </w:hyperlink>
      <w:r w:rsidRPr="000923B2">
        <w:t> </w:t>
      </w:r>
    </w:p>
    <w:p w:rsidR="000923B2" w:rsidRPr="000923B2" w:rsidRDefault="000923B2" w:rsidP="000923B2">
      <w:pPr>
        <w:rPr>
          <w:b/>
          <w:bCs/>
        </w:rPr>
      </w:pPr>
      <w:r w:rsidRPr="000923B2">
        <w:rPr>
          <w:b/>
          <w:bCs/>
        </w:rPr>
        <w:t>3. Постановление мэрии города Череповца от 08.04.2019 № 1451 О внесении изменений в постановление мэрии города от 09.07.2012 № 3783 (Административный регламент предоставления муниципальной услуги по выдаче копий архивных документов, подтверждающих право на владение землей)</w:t>
      </w:r>
    </w:p>
    <w:p w:rsidR="000923B2" w:rsidRPr="000923B2" w:rsidRDefault="000923B2" w:rsidP="000923B2">
      <w:r w:rsidRPr="000923B2">
        <w:t>В соответствии с Федеральными законами от 06.10.2003 № 131-ФЗ «Об общих принципах организации местного самоуправления в Российской Федерации», 27.07.2010 № 210-ФЗ «Об организации предоставления государственных и муниципальных услуг», постановлением мэрии города от 16.06.2017 № 2811 «О порядке разработки и утверждения административных регламентов предоставления муниципальных услуг мэрией города» мэрия города  постановила внести в постановление мэрии города от 09.07.2012 № 3783 «Об утверждении административного регламента предоставления муниципальной услуги по выдаче копий архивных документов, подтверждающих право на владение землей» (в редакции постановления мэрии города от 17.07.2017 № 3340) следующее изменение:</w:t>
      </w:r>
    </w:p>
    <w:p w:rsidR="000923B2" w:rsidRPr="000923B2" w:rsidRDefault="000923B2" w:rsidP="000923B2">
      <w:r w:rsidRPr="000923B2">
        <w:lastRenderedPageBreak/>
        <w:t>административный регламент предоставления муниципальной услуги по выдаче копий архивных документов, подтверждающих право на владение землей, утвержденный вышеуказанным постановлением, изложить в новой редакции (прилагается).</w:t>
      </w:r>
    </w:p>
    <w:p w:rsidR="000923B2" w:rsidRPr="000923B2" w:rsidRDefault="000923B2" w:rsidP="000923B2">
      <w:r w:rsidRPr="000923B2">
        <w:t xml:space="preserve">Источник: </w:t>
      </w:r>
      <w:hyperlink r:id="rId6" w:tgtFrame="_blank" w:history="1">
        <w:r w:rsidRPr="000923B2">
          <w:rPr>
            <w:rStyle w:val="a3"/>
          </w:rPr>
          <w:t>https://mayor.cherinfo.ru/decree/100829-postanovlenie-merii-goroda-cerepovca-ot-08042019-no-1451-o-vnesenii-izmenenij-v-postanovlenie-merii-goroda-ot-09072012-no-3783-a</w:t>
        </w:r>
      </w:hyperlink>
      <w:r w:rsidRPr="000923B2">
        <w:t> </w:t>
      </w:r>
    </w:p>
    <w:p w:rsidR="000923B2" w:rsidRPr="000923B2" w:rsidRDefault="000923B2" w:rsidP="000923B2">
      <w:pPr>
        <w:rPr>
          <w:b/>
          <w:bCs/>
        </w:rPr>
      </w:pPr>
      <w:r w:rsidRPr="000923B2">
        <w:rPr>
          <w:b/>
          <w:bCs/>
        </w:rPr>
        <w:t>4. Оценка регулирующего воздействия в отношении проекта постановления мэрии города Череповца О внесении изменений в постановление мэрии города от 25.12.2013 № 6263</w:t>
      </w:r>
    </w:p>
    <w:p w:rsidR="000923B2" w:rsidRPr="000923B2" w:rsidRDefault="000923B2" w:rsidP="000923B2">
      <w:r w:rsidRPr="000923B2">
        <w:t>В соответствии со статьей 65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Вологодской области от 01.12.2014 № 1083 «Об утверждении Порядка определения размера арендной платы за предоставленные в аренду без торгов земельные участки, находящиеся в собственности Вологодской области, и земельные участки, государственная собственность на которые не разграничена, на территории Вологодской области», Положением о порядке управления и распоряжения имуществом, находящимся в муниципальной собственности города Череповца, утвержденным решением Череповецкой городской Думы от 25.04.2006 № 83, решением Череповецкой городской Думы от 24.12.2013 № 264 «О наделении полномочием» мэрия города постановила внести в постановление мэрии города от 25.12.2013 № 6263 «Об арендной плате за использование земельных участков, находящихся в муниципальной собственности, об установлении ставок арендной платы и коэффициентов в отношении земельных участков, государственная собственность на которые не разграничена» (в редакции постановления мэрии от 27.12.2018 № 5840) следующие изменения:</w:t>
      </w:r>
    </w:p>
    <w:p w:rsidR="000923B2" w:rsidRPr="000923B2" w:rsidRDefault="000923B2" w:rsidP="000923B2">
      <w:r w:rsidRPr="000923B2">
        <w:t>Коэффициенты арендной платы за использование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территории муниципального образования «Город Череповец» (Таблица 2 Приложения 2) изложить в новой редакции (прилагается).</w:t>
      </w:r>
    </w:p>
    <w:p w:rsidR="000923B2" w:rsidRPr="000923B2" w:rsidRDefault="000923B2" w:rsidP="000923B2">
      <w:r w:rsidRPr="000923B2">
        <w:t xml:space="preserve">Источник: </w:t>
      </w:r>
      <w:hyperlink r:id="rId7" w:tgtFrame="_blank" w:history="1">
        <w:r w:rsidRPr="000923B2">
          <w:rPr>
            <w:rStyle w:val="a3"/>
          </w:rPr>
          <w:t>https://mayor.cherinfo.ru/decree/100793-ocenka-reguliruusego-vozdejstvia-v-otnosenii-proekta-postanovlenia-merii-goroda-cerepovca-o-vnesenii-izmenenij-v-postanovlenie-m</w:t>
        </w:r>
      </w:hyperlink>
      <w:r w:rsidRPr="000923B2">
        <w:t> </w:t>
      </w:r>
    </w:p>
    <w:p w:rsidR="000923B2" w:rsidRPr="000923B2" w:rsidRDefault="000923B2" w:rsidP="000923B2">
      <w:r w:rsidRPr="000923B2">
        <w:rPr>
          <w:b/>
          <w:bCs/>
        </w:rPr>
        <w:t>5. Постановление Правительства Об областном конкурсе «Вологодское подворье» в 2019 году от 01.04.2019 № 302</w:t>
      </w:r>
      <w:r w:rsidRPr="000923B2">
        <w:rPr>
          <w:b/>
          <w:bCs/>
        </w:rPr>
        <w:br/>
      </w:r>
      <w:r w:rsidRPr="000923B2">
        <w:t xml:space="preserve">В целях реализации основного мероприятия 1.3 подпрограммы 1 государственной программы «Создание условий для развития гражданского общества и потенциала молодежи в Вологодской области на 2014-2020 годы» Правительство области </w:t>
      </w:r>
      <w:r w:rsidRPr="000923B2">
        <w:rPr>
          <w:b/>
          <w:bCs/>
        </w:rPr>
        <w:t>постановило:</w:t>
      </w:r>
    </w:p>
    <w:p w:rsidR="000923B2" w:rsidRPr="000923B2" w:rsidRDefault="000923B2" w:rsidP="000923B2">
      <w:r w:rsidRPr="000923B2">
        <w:t>1. Провести в срок до 30 октября 2019 года областной конкурс «Вологодское подворье» (далее также – конкурс).</w:t>
      </w:r>
      <w:r w:rsidRPr="000923B2">
        <w:br/>
        <w:t>2. Утвердить Положение об областном конкурсе «Вологодское подворье» в 2019 году (приложение 1).</w:t>
      </w:r>
    </w:p>
    <w:p w:rsidR="000923B2" w:rsidRPr="000923B2" w:rsidRDefault="000923B2" w:rsidP="000923B2">
      <w:pPr>
        <w:rPr>
          <w:b/>
          <w:bCs/>
        </w:rPr>
      </w:pPr>
      <w:hyperlink r:id="rId8" w:history="1">
        <w:r w:rsidRPr="000923B2">
          <w:rPr>
            <w:rStyle w:val="a3"/>
          </w:rPr>
          <w:t>https://vologda-oblast.ru/dokumenty/zakony_i_postanovleniya/postanovleniya_pravitelstva/1918583/</w:t>
        </w:r>
      </w:hyperlink>
      <w:r w:rsidRPr="000923B2">
        <w:t> </w:t>
      </w:r>
      <w:r w:rsidRPr="000923B2">
        <w:br/>
      </w:r>
      <w:r w:rsidRPr="000923B2">
        <w:br/>
      </w:r>
      <w:r w:rsidRPr="000923B2">
        <w:rPr>
          <w:b/>
          <w:bCs/>
        </w:rPr>
        <w:t>6. Постановление Правительства О внесении изменений в постановление Правительства области от 5 декабря 2014 года № 1093 от 01.04.2019 № 308</w:t>
      </w:r>
      <w:r w:rsidRPr="000923B2">
        <w:rPr>
          <w:b/>
          <w:bCs/>
        </w:rPr>
        <w:br/>
      </w:r>
      <w:r w:rsidRPr="000923B2">
        <w:t>Правительство области постановило:</w:t>
      </w:r>
    </w:p>
    <w:p w:rsidR="000923B2" w:rsidRPr="000923B2" w:rsidRDefault="000923B2" w:rsidP="000923B2">
      <w:r w:rsidRPr="000923B2">
        <w:t xml:space="preserve">1. Внести в постановление Правительства области от 5 декабря 2014 года № 1093 «О компенсации поставщикам социальных услуг, которые включены в реестр поставщиков социальных услуг </w:t>
      </w:r>
      <w:r w:rsidRPr="000923B2">
        <w:lastRenderedPageBreak/>
        <w:t>Вологодской области, но не участвуют в выполнении государственного задания (заказа)» следующие изменения:</w:t>
      </w:r>
    </w:p>
    <w:p w:rsidR="000923B2" w:rsidRPr="000923B2" w:rsidRDefault="000923B2" w:rsidP="000923B2">
      <w:r w:rsidRPr="000923B2">
        <w:t>пункт 2.2 изложить в следующей редакции:</w:t>
      </w:r>
    </w:p>
    <w:p w:rsidR="000923B2" w:rsidRPr="000923B2" w:rsidRDefault="000923B2" w:rsidP="000923B2">
      <w:r w:rsidRPr="000923B2">
        <w:t>«2.2. Условиями предоставления субсидии являются:</w:t>
      </w:r>
    </w:p>
    <w:p w:rsidR="000923B2" w:rsidRPr="000923B2" w:rsidRDefault="000923B2" w:rsidP="000923B2">
      <w:r w:rsidRPr="000923B2">
        <w:t>оказание Организацией социальных услуг получателям социальных услуг бесплатно либо за частичную плату по основаниям, предусмотренным действующим законодательством,</w:t>
      </w:r>
    </w:p>
    <w:p w:rsidR="000923B2" w:rsidRPr="000923B2" w:rsidRDefault="000923B2" w:rsidP="000923B2">
      <w:r w:rsidRPr="000923B2">
        <w:t>обращение Организации за возмещением затрат, возникших при оказании социальных услуг получателям социальных услуг не позднее шести месяцев после месяца оказания социальных услуг.</w:t>
      </w:r>
    </w:p>
    <w:p w:rsidR="000923B2" w:rsidRPr="000923B2" w:rsidRDefault="000923B2" w:rsidP="000923B2">
      <w:r w:rsidRPr="000923B2">
        <w:t xml:space="preserve">Под условиями предоставления субсидий также понимаются положения, предусмотренные </w:t>
      </w:r>
      <w:hyperlink r:id="rId9" w:history="1">
        <w:r w:rsidRPr="000923B2">
          <w:rPr>
            <w:rStyle w:val="a3"/>
          </w:rPr>
          <w:t>пунктами 1.4</w:t>
        </w:r>
      </w:hyperlink>
      <w:r w:rsidRPr="000923B2">
        <w:t xml:space="preserve">, </w:t>
      </w:r>
      <w:hyperlink r:id="rId10" w:history="1">
        <w:r w:rsidRPr="000923B2">
          <w:rPr>
            <w:rStyle w:val="a3"/>
          </w:rPr>
          <w:t>2.3</w:t>
        </w:r>
      </w:hyperlink>
      <w:r w:rsidRPr="000923B2">
        <w:t xml:space="preserve">, </w:t>
      </w:r>
      <w:hyperlink r:id="rId11" w:history="1">
        <w:r w:rsidRPr="000923B2">
          <w:rPr>
            <w:rStyle w:val="a3"/>
          </w:rPr>
          <w:t>2.4</w:t>
        </w:r>
      </w:hyperlink>
      <w:r w:rsidRPr="000923B2">
        <w:t xml:space="preserve"> настоящего Порядка.»;</w:t>
      </w:r>
    </w:p>
    <w:p w:rsidR="000923B2" w:rsidRPr="000923B2" w:rsidRDefault="000923B2" w:rsidP="000923B2">
      <w:r w:rsidRPr="000923B2">
        <w:t>пункт 2.4 изложить в следующей редакции:</w:t>
      </w:r>
    </w:p>
    <w:p w:rsidR="000923B2" w:rsidRPr="000923B2" w:rsidRDefault="000923B2" w:rsidP="000923B2">
      <w:r w:rsidRPr="000923B2">
        <w:t>«2.4. Для получения субсидии Организация представляет в Департамент заявление о предоставлении субсидии поставщику социальных услуг в соответствии с типовой формой, утвержденной Департаментом финансов области, и следующие документы:</w:t>
      </w:r>
    </w:p>
    <w:p w:rsidR="000923B2" w:rsidRPr="000923B2" w:rsidRDefault="000923B2" w:rsidP="000923B2">
      <w:r w:rsidRPr="000923B2">
        <w:t>а) доверенность или иной документ (или копию документа), подтверждающие полномочия лица, подписавшего заявление;</w:t>
      </w:r>
    </w:p>
    <w:p w:rsidR="000923B2" w:rsidRPr="000923B2" w:rsidRDefault="000923B2" w:rsidP="000923B2">
      <w:r w:rsidRPr="000923B2">
        <w:t xml:space="preserve">б) </w:t>
      </w:r>
      <w:hyperlink r:id="rId12" w:history="1">
        <w:r w:rsidRPr="000923B2">
          <w:rPr>
            <w:rStyle w:val="a3"/>
          </w:rPr>
          <w:t>отчет</w:t>
        </w:r>
      </w:hyperlink>
      <w:r w:rsidRPr="000923B2">
        <w:t xml:space="preserve"> Организации об оказании социальных услуг получателям социальных услуг по форме согласно приложению 1 к настоящему Порядку (далее - Отчет);</w:t>
      </w:r>
    </w:p>
    <w:p w:rsidR="000923B2" w:rsidRPr="000923B2" w:rsidRDefault="000923B2" w:rsidP="000923B2">
      <w:r w:rsidRPr="000923B2">
        <w:t>в) копию распорядительного акта Организации об утверждении тарифов на предоставляемые социальные услуги по формам социального обслуживания и видам социальных услуг;</w:t>
      </w:r>
    </w:p>
    <w:p w:rsidR="000923B2" w:rsidRPr="000923B2" w:rsidRDefault="000923B2" w:rsidP="000923B2">
      <w:r w:rsidRPr="000923B2">
        <w:t>г) копию договора о предоставлении социальных услуг.</w:t>
      </w:r>
    </w:p>
    <w:p w:rsidR="000923B2" w:rsidRPr="000923B2" w:rsidRDefault="000923B2" w:rsidP="000923B2">
      <w:r w:rsidRPr="000923B2">
        <w:t>В случае если социальные услуги предоставляются по договору в течение нескольких отчетных месяцев одного календарного года либо в течение нескольких лет, то копия такого договора представляется Организацией один раз при первом обращении в Департамент для компенсации расходов по этому договору. В случае если на дату обращения Организации в Департамент в договор были внесены изменения, то Организация представляет копию дополнительного соглашения к данному договору;</w:t>
      </w:r>
    </w:p>
    <w:p w:rsidR="000923B2" w:rsidRPr="000923B2" w:rsidRDefault="000923B2" w:rsidP="000923B2">
      <w:r w:rsidRPr="000923B2">
        <w:t>д) копию акта сдачи-приемки оказанных услуг по договору о предоставлении социальных услуг;</w:t>
      </w:r>
    </w:p>
    <w:p w:rsidR="000923B2" w:rsidRPr="000923B2" w:rsidRDefault="000923B2" w:rsidP="000923B2">
      <w:r w:rsidRPr="000923B2">
        <w:t xml:space="preserve">е) </w:t>
      </w:r>
      <w:hyperlink r:id="rId13" w:history="1">
        <w:r w:rsidRPr="000923B2">
          <w:rPr>
            <w:rStyle w:val="a3"/>
          </w:rPr>
          <w:t>согласие</w:t>
        </w:r>
      </w:hyperlink>
      <w:r w:rsidRPr="000923B2">
        <w:t xml:space="preserve"> на осуществление Департаментом и органами государственного финансового контроля проверок соблюдения получателем условий, целей и порядка предоставления субсидий по форме согласно приложению 2 к настоящему Порядку.</w:t>
      </w:r>
    </w:p>
    <w:p w:rsidR="000923B2" w:rsidRPr="000923B2" w:rsidRDefault="000923B2" w:rsidP="000923B2">
      <w:r w:rsidRPr="000923B2">
        <w:t xml:space="preserve">Копии документов на бумажном носителе представляются с предъявлением подлинников либо заверенными руководителем Организации, индивидуальным предпринимателям. При представлении копий документов с подлинниками специалист Департамента, осуществляющий прием документов, делает на копии отметку о ее соответствии подлиннику и возвращает подлинники Организации при личном представлении - в день их представления, при направлении по почте - в течение 2 рабочих дней со дня их поступления способом, позволяющим подтвердить факт и дату возврата. </w:t>
      </w:r>
    </w:p>
    <w:p w:rsidR="000923B2" w:rsidRPr="000923B2" w:rsidRDefault="000923B2" w:rsidP="000923B2">
      <w:r w:rsidRPr="000923B2">
        <w:t xml:space="preserve">Не подлежат приему документы, имеющие подчистки либо приписки, зачеркнутые слова по тексту, документы, исполненные карандашом, а также документы с повреждениями (бумаги), </w:t>
      </w:r>
      <w:r w:rsidRPr="000923B2">
        <w:lastRenderedPageBreak/>
        <w:t>которые не позволяют читать текст и определить его полное или частичное смысловое содержание (отсутствие части слов, цифр или предложений).»;</w:t>
      </w:r>
    </w:p>
    <w:p w:rsidR="000923B2" w:rsidRPr="000923B2" w:rsidRDefault="000923B2" w:rsidP="000923B2">
      <w:r w:rsidRPr="000923B2">
        <w:t>пункт 2.5 дополнить абзацем следующего содержания:</w:t>
      </w:r>
    </w:p>
    <w:p w:rsidR="000923B2" w:rsidRPr="000923B2" w:rsidRDefault="000923B2" w:rsidP="000923B2">
      <w:r w:rsidRPr="000923B2">
        <w:t>«Заявления регистрируются в порядке очередности по дате и времени их поступления.»;</w:t>
      </w:r>
    </w:p>
    <w:p w:rsidR="000923B2" w:rsidRPr="000923B2" w:rsidRDefault="000923B2" w:rsidP="000923B2">
      <w:r w:rsidRPr="000923B2">
        <w:t>пункт 2.6 изложить в следующей редакции:</w:t>
      </w:r>
    </w:p>
    <w:p w:rsidR="000923B2" w:rsidRPr="000923B2" w:rsidRDefault="000923B2" w:rsidP="000923B2">
      <w:r w:rsidRPr="000923B2">
        <w:t xml:space="preserve">«2.6. Департамент осуществляет проверку представленных документов на предмет их соответствия требованиям </w:t>
      </w:r>
      <w:hyperlink r:id="rId14" w:history="1">
        <w:r w:rsidRPr="000923B2">
          <w:rPr>
            <w:rStyle w:val="a3"/>
          </w:rPr>
          <w:t>пункта 2.4</w:t>
        </w:r>
      </w:hyperlink>
      <w:r w:rsidRPr="000923B2">
        <w:t xml:space="preserve"> настоящего Порядка и на соответствие Организации и произведенных затрат условиям предоставления субсидии, предусмотренным настоящим Порядком, и принимает решение о предоставлении субсидии (об отказе в предоставлении субсидии) в течение 5 рабочих дней со дня регистрации заявления.</w:t>
      </w:r>
    </w:p>
    <w:p w:rsidR="000923B2" w:rsidRPr="000923B2" w:rsidRDefault="000923B2" w:rsidP="000923B2">
      <w:r w:rsidRPr="000923B2">
        <w:t>Департамент осуществляет проверку документов, представленных получателем субсидии, путем анализа сведений, содержащихся в документах, подтверждения данных сведений путем сверки с информацией, имеющейся в распоряжении Департамента, направления запросов в иные органы государственной власти, в распоряжении которых находятся необходимые сведения.</w:t>
      </w:r>
    </w:p>
    <w:p w:rsidR="000923B2" w:rsidRPr="000923B2" w:rsidRDefault="000923B2" w:rsidP="000923B2">
      <w:r w:rsidRPr="000923B2">
        <w:t>В целях осуществления проверки соответствия Организации условиям предоставления субсидии Департамент также запрашивает сведения об Организации в Едином государственном реестре юридических лиц или Едином государственном реестре индивидуальных предпринимателей с использованием Интернет-сервиса, размещенного на сайте Федеральной налоговой службы, в форме электронного документа.</w:t>
      </w:r>
    </w:p>
    <w:p w:rsidR="000923B2" w:rsidRPr="000923B2" w:rsidRDefault="000923B2" w:rsidP="000923B2">
      <w:r w:rsidRPr="000923B2">
        <w:t>Процедура проверки представленных получателем субсидии документов утверждается правовым актом Департамента. По результатам проведенной проверки Департамент оформляет справку.</w:t>
      </w:r>
    </w:p>
    <w:p w:rsidR="000923B2" w:rsidRPr="000923B2" w:rsidRDefault="000923B2" w:rsidP="000923B2">
      <w:r w:rsidRPr="000923B2">
        <w:t>При отсутствии лимитов бюджетных обязательств, утвержденных в установленном порядке на предоставление субсидии (далее - лимиты бюджетных обязательств), на день принятия решения о предоставлении субсидии Департамент в течение 45 рабочих дней со дня принятия решения о предоставлении субсидии обеспечивает внесение соответствующих изменений в лимиты бюджетных обязательств.</w:t>
      </w:r>
    </w:p>
    <w:p w:rsidR="000923B2" w:rsidRPr="000923B2" w:rsidRDefault="000923B2" w:rsidP="000923B2">
      <w:r w:rsidRPr="000923B2">
        <w:t xml:space="preserve">Департамент в течение 3 рабочих дней со дня принятия решения уведомляет Организацию о принятом решении. В случае отказа в предоставлении субсидии документы, представленные Организацией в соответствии с </w:t>
      </w:r>
      <w:hyperlink r:id="rId15" w:history="1">
        <w:r w:rsidRPr="000923B2">
          <w:rPr>
            <w:rStyle w:val="a3"/>
          </w:rPr>
          <w:t>пунктом 2.4</w:t>
        </w:r>
      </w:hyperlink>
      <w:r w:rsidRPr="000923B2">
        <w:t xml:space="preserve"> настоящего Порядка, возвращаются Организации вместе с уведомлением.</w:t>
      </w:r>
    </w:p>
    <w:p w:rsidR="000923B2" w:rsidRPr="000923B2" w:rsidRDefault="000923B2" w:rsidP="000923B2">
      <w:r w:rsidRPr="000923B2">
        <w:t>При отсутствии лимитов бюджетных обязательств на день принятия решения о предоставлении субсидии Департамент доводит указанную информацию до Организации в уведомлении о принятом решении.</w:t>
      </w:r>
    </w:p>
    <w:p w:rsidR="000923B2" w:rsidRPr="000923B2" w:rsidRDefault="000923B2" w:rsidP="000923B2">
      <w:r w:rsidRPr="000923B2">
        <w:t xml:space="preserve">Уведомление направляется посредством почтовой связи или вручается лично заявителю (его представителю).»; </w:t>
      </w:r>
    </w:p>
    <w:p w:rsidR="000923B2" w:rsidRPr="000923B2" w:rsidRDefault="000923B2" w:rsidP="000923B2">
      <w:r w:rsidRPr="000923B2">
        <w:t>пункт 2.8 изложить в следующей редакции:</w:t>
      </w:r>
    </w:p>
    <w:p w:rsidR="000923B2" w:rsidRPr="000923B2" w:rsidRDefault="000923B2" w:rsidP="000923B2">
      <w:r w:rsidRPr="000923B2">
        <w:t>«2.8. С Организациями, в отношении которых принято решение о предоставлении субсидии, Департамент обеспечивает заключение договора о предоставлении из областного бюджета субсидии в соответствии с типовой формой, утвержденной Департаментом финансов области, в течение 5 рабочих дней со дня принятия решения о предоставлении субсидии, а в случае отсутствия лимитов  бюджетных обязательств - в течение 5 рабочих дней со дня внесения соответствующих изменений в лимиты бюджетных обязательств.»;</w:t>
      </w:r>
    </w:p>
    <w:p w:rsidR="000923B2" w:rsidRPr="000923B2" w:rsidRDefault="000923B2" w:rsidP="000923B2">
      <w:r w:rsidRPr="000923B2">
        <w:lastRenderedPageBreak/>
        <w:t xml:space="preserve">раздел </w:t>
      </w:r>
      <w:r w:rsidRPr="000923B2">
        <w:rPr>
          <w:lang w:val="en-US"/>
        </w:rPr>
        <w:t>III</w:t>
      </w:r>
      <w:r w:rsidRPr="000923B2">
        <w:t xml:space="preserve"> изложить в следующей редакции: «</w:t>
      </w:r>
      <w:r w:rsidRPr="000923B2">
        <w:rPr>
          <w:lang w:val="en-US"/>
        </w:rPr>
        <w:t>III</w:t>
      </w:r>
      <w:r w:rsidRPr="000923B2">
        <w:t>. Требования к отчетности</w:t>
      </w:r>
    </w:p>
    <w:p w:rsidR="000923B2" w:rsidRPr="000923B2" w:rsidRDefault="000923B2" w:rsidP="000923B2">
      <w:r w:rsidRPr="000923B2">
        <w:t xml:space="preserve">   3.1. В целях получения субсидии Организация представляет отчет об оказании социальных услуг получателям социальных услуг, указанный в </w:t>
      </w:r>
      <w:hyperlink r:id="rId16" w:history="1">
        <w:r w:rsidRPr="000923B2">
          <w:rPr>
            <w:rStyle w:val="a3"/>
          </w:rPr>
          <w:t>пункте 2.4</w:t>
        </w:r>
      </w:hyperlink>
      <w:r w:rsidRPr="000923B2">
        <w:t xml:space="preserve"> настоящего Порядка, отметка о получении которого делается в журнале при регистрации заявления. </w:t>
      </w:r>
    </w:p>
    <w:p w:rsidR="000923B2" w:rsidRPr="000923B2" w:rsidRDefault="000923B2" w:rsidP="000923B2">
      <w:r w:rsidRPr="000923B2">
        <w:t>3.2. В случаях представления Организацией неполной или противоречивой информации в отчете Департамент в течение 15 рабочих дней со дня его получения запрашивает дополнительные сведения о соблюдении цели, условий, порядка предоставления субсидий у Организации для проверки информации, представленной в отчете. Дополнительные сведения должны быть представлены Организацией в течение 10 рабочих дней со дня получения запроса.»;</w:t>
      </w:r>
    </w:p>
    <w:p w:rsidR="000923B2" w:rsidRPr="000923B2" w:rsidRDefault="000923B2" w:rsidP="000923B2">
      <w:hyperlink r:id="rId17" w:history="1">
        <w:r w:rsidRPr="000923B2">
          <w:rPr>
            <w:rStyle w:val="a3"/>
          </w:rPr>
          <w:t>https://vologda-oblast.ru/dokumenty/zakony_i_postanovleniya/postanovleniya_pravitelstva/1918588/</w:t>
        </w:r>
      </w:hyperlink>
      <w:r w:rsidRPr="000923B2">
        <w:t> </w:t>
      </w:r>
      <w:r w:rsidRPr="000923B2">
        <w:br/>
      </w:r>
      <w:r w:rsidRPr="000923B2">
        <w:br/>
      </w:r>
      <w:r w:rsidRPr="000923B2">
        <w:rPr>
          <w:b/>
          <w:bCs/>
        </w:rPr>
        <w:t>7. Постановление Правительства О внесении изменений в постановление Правительства области от 1 апреля 2013 года № 339 от 08.04.2019 № 340</w:t>
      </w:r>
      <w:r w:rsidRPr="000923B2">
        <w:rPr>
          <w:b/>
          <w:bCs/>
        </w:rPr>
        <w:br/>
      </w:r>
      <w:r w:rsidRPr="000923B2">
        <w:t>Правительство области постановило:</w:t>
      </w:r>
      <w:r w:rsidRPr="000923B2">
        <w:rPr>
          <w:b/>
          <w:bCs/>
        </w:rPr>
        <w:br/>
      </w:r>
      <w:r w:rsidRPr="000923B2">
        <w:t>Внести в постановление Правительства области от 1 апреля 2013 года № 339 «О реализации государственной программы «Поддержка и развитие малого и среднего предпринимательства в Вологодской области на 2013-2020 годы» следующие изменения:</w:t>
      </w:r>
    </w:p>
    <w:p w:rsidR="000923B2" w:rsidRPr="000923B2" w:rsidRDefault="000923B2" w:rsidP="000923B2">
      <w:r w:rsidRPr="000923B2">
        <w:t xml:space="preserve">пункт 7 </w:t>
      </w:r>
      <w:hyperlink r:id="rId18" w:history="1">
        <w:r w:rsidRPr="000923B2">
          <w:rPr>
            <w:rStyle w:val="a3"/>
          </w:rPr>
          <w:t>дополнить</w:t>
        </w:r>
      </w:hyperlink>
      <w:r w:rsidRPr="000923B2">
        <w:t xml:space="preserve"> подпунктом 7.10 следующего содержания:</w:t>
      </w:r>
    </w:p>
    <w:p w:rsidR="000923B2" w:rsidRPr="000923B2" w:rsidRDefault="000923B2" w:rsidP="000923B2">
      <w:r w:rsidRPr="000923B2">
        <w:t>«7.10. Утвердить Порядок определения объема и предоставления субсидии автономной некоммерческой организации «Центр гарантийного обеспечения малого и среднего предпринимательства» в виде имущественного взноса согласно приложению 17 к настоящему постановлению.»;</w:t>
      </w:r>
    </w:p>
    <w:p w:rsidR="000923B2" w:rsidRPr="000923B2" w:rsidRDefault="000923B2" w:rsidP="000923B2">
      <w:r w:rsidRPr="000923B2">
        <w:t xml:space="preserve">дополнить приложением 17 согласно </w:t>
      </w:r>
      <w:hyperlink r:id="rId19" w:history="1">
        <w:r w:rsidRPr="000923B2">
          <w:rPr>
            <w:rStyle w:val="a3"/>
          </w:rPr>
          <w:t>приложению</w:t>
        </w:r>
      </w:hyperlink>
      <w:r w:rsidRPr="000923B2">
        <w:t xml:space="preserve"> к настоящему постановлению.</w:t>
      </w:r>
    </w:p>
    <w:p w:rsidR="000923B2" w:rsidRPr="000923B2" w:rsidRDefault="000923B2" w:rsidP="000923B2">
      <w:pPr>
        <w:rPr>
          <w:b/>
          <w:bCs/>
        </w:rPr>
      </w:pPr>
      <w:hyperlink r:id="rId20" w:history="1">
        <w:r w:rsidRPr="000923B2">
          <w:rPr>
            <w:rStyle w:val="a3"/>
          </w:rPr>
          <w:t>https://vologda-oblast.ru/dokumenty/zakony_i_postanovleniya/postanovleniya_pravitelstva/1918892/</w:t>
        </w:r>
      </w:hyperlink>
      <w:r w:rsidRPr="000923B2">
        <w:t> </w:t>
      </w:r>
      <w:r w:rsidRPr="000923B2">
        <w:br/>
        <w:t> </w:t>
      </w:r>
      <w:r w:rsidRPr="000923B2">
        <w:br/>
      </w:r>
      <w:r w:rsidRPr="000923B2">
        <w:rPr>
          <w:b/>
          <w:bCs/>
        </w:rPr>
        <w:t>8. ЗАКОН ВОЛОГОДСКОЙ ОБЛАСТИ ОТ 8 АПРЕЛЯ 2019 Г. N 4523-ОЗ "О ВНЕСЕНИИ ИЗМЕНЕНИЙ В ЗАКОН ОБЛАСТИ "О РАЗВИТИИ МАЛОГО И СРЕДНЕГО ПРЕДПРИНИМАТЕЛЬСТВА В ВОЛОГОДСКОЙ ОБЛАСТИ" (НЕ ВСТУПИЛ В СИЛУ)</w:t>
      </w:r>
    </w:p>
    <w:p w:rsidR="000923B2" w:rsidRPr="000923B2" w:rsidRDefault="000923B2" w:rsidP="000923B2">
      <w:r w:rsidRPr="000923B2">
        <w:br/>
        <w:t>Внесенным изменением установлено, что к полномочиям Правительства области в сфере развития малого и среднего предпринимательства относятся также: участие в осуществлении государственной политики в области развития малого и среднего предпринимательства на территории области; разработка и реализация государственных программ (подпрограмм) области, содержащих мероприятия, направленные на развитие малого и среднего предпринимательства.</w:t>
      </w:r>
    </w:p>
    <w:p w:rsidR="000923B2" w:rsidRPr="000923B2" w:rsidRDefault="000923B2" w:rsidP="000923B2">
      <w:r w:rsidRPr="000923B2">
        <w:t>Отмечено, что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государственной программой области, содержащей мероприятия, направленные на развитие предпринимательства, нормативными правовыми актами, принимаемыми в целях реализации указанной программы. </w:t>
      </w:r>
      <w:hyperlink r:id="rId21" w:history="1">
        <w:r w:rsidRPr="000923B2">
          <w:rPr>
            <w:rStyle w:val="a3"/>
          </w:rPr>
          <w:t>https://vologda-oblast.ru/dokumenty/zakony_i_postanovleniya/postanovleniya_pravitelstva/1918893/</w:t>
        </w:r>
      </w:hyperlink>
      <w:r w:rsidRPr="000923B2">
        <w:t> </w:t>
      </w:r>
    </w:p>
    <w:p w:rsidR="000923B2" w:rsidRPr="000923B2" w:rsidRDefault="000923B2" w:rsidP="000923B2">
      <w:r w:rsidRPr="000923B2">
        <w:rPr>
          <w:b/>
          <w:bCs/>
        </w:rPr>
        <w:t>9. Проект постановления Правительства области «Об утверждении Порядка предоставления субсидии на финансовое обеспечение затрат связанных с модернизацией объектов инфраструктуры воздушного транспорта»</w:t>
      </w:r>
      <w:r w:rsidRPr="000923B2">
        <w:rPr>
          <w:b/>
          <w:bCs/>
        </w:rPr>
        <w:br/>
      </w:r>
      <w:r w:rsidRPr="000923B2">
        <w:lastRenderedPageBreak/>
        <w:t>Законом области от 17 декабря 2018 года № 4465-ОЗ «Об областном бюджете на 2019 год и плановый период 2020 и 2021 годов» (далее – закон области) предусмотрены ассигнования на предоставление субсидии на финансовое обеспечение затрат связанных с модернизацией объектов инфраструктуры воздушного транспорта в сумме 50 000,0 тыс. рублей.</w:t>
      </w:r>
    </w:p>
    <w:p w:rsidR="000923B2" w:rsidRPr="000923B2" w:rsidRDefault="000923B2" w:rsidP="000923B2">
      <w:r w:rsidRPr="000923B2">
        <w:t>Основное мероприятие 2.1 «Государственная поддержка транспортных организаций и индивидуальных предпринимателей» подпрограммы 2 «Транспортное обслуживание населения»  государственной программы Вологодской области «Развитие транспортной системы Вологодской области на 2014 – 2020 годы» (далее – подпрограмма 2) дополняется мероприятием «Модернизация объектов инфраструктуры воздушного транспорта».</w:t>
      </w:r>
    </w:p>
    <w:p w:rsidR="000923B2" w:rsidRPr="000923B2" w:rsidRDefault="000923B2" w:rsidP="000923B2">
      <w:r w:rsidRPr="000923B2">
        <w:t>В соответствии с законом области, подпрограммой 2 и постановлением Правительства Вологодской области от 04.07.2016 № 590 «Об утверждении Правил предоставления субсидий юридическим лицам (за исключением субсидий государственным учреждениям) индивидуальным предпринимателям, физическим лицам)» разработан проект постановления Правительства области «Об утверждении Порядка предоставления субсидии на финансовое обеспечение затрат связанных с модернизацией объектов инфраструктуры воздушного транспорта».</w:t>
      </w:r>
      <w:r w:rsidRPr="000923B2">
        <w:br/>
      </w:r>
      <w:r w:rsidRPr="000923B2">
        <w:br/>
      </w:r>
      <w:hyperlink r:id="rId22" w:history="1">
        <w:r w:rsidRPr="000923B2">
          <w:rPr>
            <w:rStyle w:val="a3"/>
          </w:rPr>
          <w:t>http://www.pravo.gov35.ru/projects/index.php?ELEMENT_ID=37446</w:t>
        </w:r>
      </w:hyperlink>
      <w:r w:rsidRPr="000923B2">
        <w:t> </w:t>
      </w:r>
      <w:r w:rsidRPr="000923B2">
        <w:br/>
      </w:r>
      <w:r w:rsidRPr="000923B2">
        <w:br/>
      </w:r>
      <w:r w:rsidRPr="000923B2">
        <w:rPr>
          <w:b/>
          <w:bCs/>
        </w:rPr>
        <w:t>10.</w:t>
      </w:r>
      <w:r w:rsidRPr="000923B2">
        <w:t> </w:t>
      </w:r>
      <w:r w:rsidRPr="000923B2">
        <w:rPr>
          <w:b/>
          <w:bCs/>
        </w:rPr>
        <w:t>Проект постановления Правительства области  О внесении изменений в постановление Правительства области от 13 ноября 2017 года № 993</w:t>
      </w:r>
    </w:p>
    <w:p w:rsidR="000923B2" w:rsidRPr="000923B2" w:rsidRDefault="000923B2" w:rsidP="000923B2">
      <w:r w:rsidRPr="000923B2">
        <w:t xml:space="preserve">Проектом Постановления Правительства области предлагается внести изменения в порядок определения объема и в условия предоставления из областного бюджета субсидии автономному учреждению Вологодской области в сфере поддержки субъектов деятельности в сфере промышленности и субъектов малого и среднего предпринимательства «Бизнес-инкубатор» на иные цели в  целях предоставление финансовой поддержки субъектам деятельности в сфере промышленности, реализующим проекты на территории Вологодской области. </w:t>
      </w:r>
    </w:p>
    <w:p w:rsidR="000923B2" w:rsidRPr="000923B2" w:rsidRDefault="000923B2" w:rsidP="000923B2">
      <w:r w:rsidRPr="000923B2">
        <w:t>Изменения направлены на снижение размера минимальной суммы займа, выдаваемого по двухстороннему соглашению без участия федерального Фонда развития промышленности с 20 млн рублей до 5 млн рублей и соответственно общего бюджета проекта с 40 млн рублей до 10 млн рублей. Такой механизм в совокупности с Фондом ресурсной поддержки, поможет сформировать в регионе развитую систему финансирования инвестиционных проектов промышленных предприятий  охватывающую более широкий сегмент. Кроме того, проектом предлагается исключить условие финансирования проектов за счет региональной части только при отсутствии трехсторонних договоров займа с федеральным Фондом развития промышленности по состоянию на 01 октября текущего финансового года, что поможет обеспечить выдачу займов и выполнение государственного задания АУ ВО «Бизнес-инкубатор» на протяжении  всего финансового года.</w:t>
      </w:r>
    </w:p>
    <w:p w:rsidR="000923B2" w:rsidRPr="000923B2" w:rsidRDefault="000923B2" w:rsidP="000923B2">
      <w:r w:rsidRPr="000923B2">
        <w:t xml:space="preserve">Также изменения связаны с изменениями в программах федерального Фонда развития промышленности (минимальная ставка займа от 1% по программе «Комплектующие изделия», а также изменения реквизитов стандартов фонда). </w:t>
      </w:r>
    </w:p>
    <w:p w:rsidR="005B2629" w:rsidRDefault="000923B2" w:rsidP="000923B2">
      <w:hyperlink r:id="rId23" w:history="1">
        <w:r w:rsidRPr="000923B2">
          <w:rPr>
            <w:rStyle w:val="a3"/>
          </w:rPr>
          <w:t>http://www.pravo.gov35.ru/projects/index.php?ELEMENT_ID=37490</w:t>
        </w:r>
      </w:hyperlink>
      <w:r w:rsidRPr="000923B2">
        <w:t> </w:t>
      </w:r>
      <w:bookmarkStart w:id="0" w:name="_GoBack"/>
      <w:bookmarkEnd w:id="0"/>
    </w:p>
    <w:sectPr w:rsidR="005B2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FF"/>
    <w:rsid w:val="000923B2"/>
    <w:rsid w:val="005B2629"/>
    <w:rsid w:val="00B53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9B69F-F66D-4D31-8910-82794CEE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23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1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logda-oblast.ru/dokumenty/zakony_i_postanovleniya/postanovleniya_pravitelstva/1918583/" TargetMode="External"/><Relationship Id="rId13" Type="http://schemas.openxmlformats.org/officeDocument/2006/relationships/hyperlink" Target="https://login.consultant.ru/link/?req=doc&amp;base=RLAW095&amp;n=154904&amp;rnd=25F38100AA930E993997A995FBEC640E&amp;dst=100247&amp;fld=134" TargetMode="External"/><Relationship Id="rId18" Type="http://schemas.openxmlformats.org/officeDocument/2006/relationships/hyperlink" Target="consultantplus://offline/ref=1B888C33A65EAA830DA49D3ADD129C0A978B2637639D1DA78DEF49913792B34FA1103B0CC0E1B80AADCD439372C0E6A4BBF6e4H" TargetMode="External"/><Relationship Id="rId3" Type="http://schemas.openxmlformats.org/officeDocument/2006/relationships/webSettings" Target="webSettings.xml"/><Relationship Id="rId21" Type="http://schemas.openxmlformats.org/officeDocument/2006/relationships/hyperlink" Target="https://vologda-oblast.ru/dokumenty/zakony_i_postanovleniya/postanovleniya_pravitelstva/1918893/" TargetMode="External"/><Relationship Id="rId7" Type="http://schemas.openxmlformats.org/officeDocument/2006/relationships/hyperlink" Target="https://mayor.cherinfo.ru/decree/100793-ocenka-reguliruusego-vozdejstvia-v-otnosenii-proekta-postanovlenia-merii-goroda-cerepovca-o-vnesenii-izmenenij-v-postanovlenie-m" TargetMode="External"/><Relationship Id="rId12" Type="http://schemas.openxmlformats.org/officeDocument/2006/relationships/hyperlink" Target="https://login.consultant.ru/link/?req=doc&amp;base=RLAW095&amp;n=154904&amp;rnd=25F38100AA930E993997A995FBEC640E&amp;dst=100222&amp;fld=134" TargetMode="External"/><Relationship Id="rId17" Type="http://schemas.openxmlformats.org/officeDocument/2006/relationships/hyperlink" Target="https://vologda-oblast.ru/dokumenty/zakony_i_postanovleniya/postanovleniya_pravitelstva/1918588/"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LAW095&amp;n=154904&amp;rnd=F0C134B2AB091B19996646A4DFAB6F57&amp;dst=100187&amp;fld=134" TargetMode="External"/><Relationship Id="rId20" Type="http://schemas.openxmlformats.org/officeDocument/2006/relationships/hyperlink" Target="https://vologda-oblast.ru/dokumenty/zakony_i_postanovleniya/postanovleniya_pravitelstva/1918892/" TargetMode="External"/><Relationship Id="rId1" Type="http://schemas.openxmlformats.org/officeDocument/2006/relationships/styles" Target="styles.xml"/><Relationship Id="rId6" Type="http://schemas.openxmlformats.org/officeDocument/2006/relationships/hyperlink" Target="https://mayor.cherinfo.ru/decree/100829-postanovlenie-merii-goroda-cerepovca-ot-08042019-no-1451-o-vnesenii-izmenenij-v-postanovlenie-merii-goroda-ot-09072012-no-3783-a" TargetMode="External"/><Relationship Id="rId11" Type="http://schemas.openxmlformats.org/officeDocument/2006/relationships/hyperlink" Target="https://login.consultant.ru/link/?req=doc&amp;base=RLAW095&amp;n=154904&amp;rnd=042E2A75F564A2C723EEF92B2E0CBD4F&amp;dst=100187&amp;fld=134" TargetMode="External"/><Relationship Id="rId24" Type="http://schemas.openxmlformats.org/officeDocument/2006/relationships/fontTable" Target="fontTable.xml"/><Relationship Id="rId5" Type="http://schemas.openxmlformats.org/officeDocument/2006/relationships/hyperlink" Target="https://mayor.cherinfo.ru/decree/100739-proekt-postanovlenia-merii-goroda-o-vnesenii-izmenenij-v-postanovlenie-merii-goroda-ot-27102017-no-5224-2" TargetMode="External"/><Relationship Id="rId15" Type="http://schemas.openxmlformats.org/officeDocument/2006/relationships/hyperlink" Target="https://login.consultant.ru/link/?req=doc&amp;base=RLAW095&amp;n=154904&amp;rnd=E78AED356D515E907202F56028FCBD42&amp;dst=100187&amp;fld=134" TargetMode="External"/><Relationship Id="rId23" Type="http://schemas.openxmlformats.org/officeDocument/2006/relationships/hyperlink" Target="http://www.pravo.gov35.ru/projects/index.php?ELEMENT_ID=37490" TargetMode="External"/><Relationship Id="rId10" Type="http://schemas.openxmlformats.org/officeDocument/2006/relationships/hyperlink" Target="https://login.consultant.ru/link/?req=doc&amp;base=RLAW095&amp;n=154904&amp;rnd=042E2A75F564A2C723EEF92B2E0CBD4F&amp;dst=100184&amp;fld=134" TargetMode="External"/><Relationship Id="rId19" Type="http://schemas.openxmlformats.org/officeDocument/2006/relationships/hyperlink" Target="consultantplus://offline/ref=1B888C33A65EAA830DA49D3ADD129C0A978B2637639D1DA088E449913792B34FA1103B0CD2E1E006ACC55D9273D5B0F5FE38B60D24396CC048621E7AFBe1H" TargetMode="External"/><Relationship Id="rId4" Type="http://schemas.openxmlformats.org/officeDocument/2006/relationships/hyperlink" Target="https://mayor.cherinfo.ru/decree/100738-proekt-postanovlenia-merii-goroda-o-vnesenii-izmenenij-v-postanovlenie-merii-goroda-ot-09102017-no-4786" TargetMode="External"/><Relationship Id="rId9" Type="http://schemas.openxmlformats.org/officeDocument/2006/relationships/hyperlink" Target="https://login.consultant.ru/link/?req=doc&amp;base=RLAW095&amp;n=154904&amp;rnd=042E2A75F564A2C723EEF92B2E0CBD4F&amp;dst=100178&amp;fld=134" TargetMode="External"/><Relationship Id="rId14" Type="http://schemas.openxmlformats.org/officeDocument/2006/relationships/hyperlink" Target="https://login.consultant.ru/link/?req=doc&amp;base=RLAW095&amp;n=154904&amp;rnd=E78AED356D515E907202F56028FCBD42&amp;dst=100187&amp;fld=134" TargetMode="External"/><Relationship Id="rId22" Type="http://schemas.openxmlformats.org/officeDocument/2006/relationships/hyperlink" Target="http://www.pravo.gov35.ru/projects/index.php?ELEMENT_ID=374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3228</Words>
  <Characters>18405</Characters>
  <Application>Microsoft Office Word</Application>
  <DocSecurity>0</DocSecurity>
  <Lines>153</Lines>
  <Paragraphs>43</Paragraphs>
  <ScaleCrop>false</ScaleCrop>
  <Company/>
  <LinksUpToDate>false</LinksUpToDate>
  <CharactersWithSpaces>21590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ZhaboMA</dc:creator>
  <cp:keywords/>
  <dc:description/>
  <cp:lastModifiedBy>ZhaboMA</cp:lastModifiedBy>
  <cp:revision>3</cp:revision>
  <dcterms:created xsi:type="dcterms:W3CDTF">2019-04-16T06:55:00Z</dcterms:created>
  <dcterms:modified xsi:type="dcterms:W3CDTF">2019-04-16T06:55:00Z</dcterms:modified>
</cp:coreProperties>
</file>